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5E2BF" w14:textId="77777777" w:rsidR="00BF48A8" w:rsidRPr="002F28B7" w:rsidRDefault="00474431" w:rsidP="001C4EA4">
      <w:pPr>
        <w:widowControl w:val="0"/>
        <w:spacing w:line="228" w:lineRule="auto"/>
        <w:ind w:firstLine="0"/>
        <w:jc w:val="center"/>
        <w:rPr>
          <w:b/>
          <w:caps/>
          <w:color w:val="000000" w:themeColor="text1"/>
          <w:szCs w:val="28"/>
        </w:rPr>
      </w:pPr>
      <w:r w:rsidRPr="002F28B7">
        <w:rPr>
          <w:b/>
          <w:caps/>
          <w:color w:val="000000" w:themeColor="text1"/>
          <w:szCs w:val="28"/>
        </w:rPr>
        <w:t>Технологии виртуальной реальности в гостиничном бизнесе</w:t>
      </w:r>
    </w:p>
    <w:p w14:paraId="0BF88392" w14:textId="77777777" w:rsidR="001C4EA4" w:rsidRPr="002F28B7" w:rsidRDefault="001C4EA4" w:rsidP="001C4EA4">
      <w:pPr>
        <w:widowControl w:val="0"/>
        <w:spacing w:line="228" w:lineRule="auto"/>
        <w:ind w:firstLine="0"/>
        <w:jc w:val="center"/>
        <w:rPr>
          <w:b/>
          <w:caps/>
          <w:color w:val="000000" w:themeColor="text1"/>
          <w:szCs w:val="28"/>
        </w:rPr>
      </w:pPr>
    </w:p>
    <w:p w14:paraId="57DC24C5" w14:textId="77777777" w:rsidR="00BF48A8" w:rsidRPr="002F28B7" w:rsidRDefault="00474431" w:rsidP="001C4EA4">
      <w:pPr>
        <w:widowControl w:val="0"/>
        <w:spacing w:line="228" w:lineRule="auto"/>
        <w:ind w:firstLine="0"/>
        <w:jc w:val="center"/>
        <w:rPr>
          <w:b/>
          <w:color w:val="000000" w:themeColor="text1"/>
          <w:szCs w:val="28"/>
          <w:lang w:val="en-US"/>
        </w:rPr>
      </w:pPr>
      <w:r w:rsidRPr="002F28B7">
        <w:rPr>
          <w:b/>
          <w:color w:val="000000" w:themeColor="text1"/>
          <w:szCs w:val="28"/>
          <w:lang w:val="en-US"/>
        </w:rPr>
        <w:t>VIRTUAL REALITY TECHNOLOGIES IN HOTEL BUSINESS</w:t>
      </w:r>
    </w:p>
    <w:p w14:paraId="337B8444" w14:textId="77777777" w:rsidR="00BF48A8" w:rsidRPr="002F28B7" w:rsidRDefault="00BF48A8" w:rsidP="00BF48A8">
      <w:pPr>
        <w:widowControl w:val="0"/>
        <w:spacing w:line="228" w:lineRule="auto"/>
        <w:ind w:firstLine="397"/>
        <w:jc w:val="center"/>
        <w:rPr>
          <w:color w:val="000000" w:themeColor="text1"/>
          <w:szCs w:val="28"/>
          <w:lang w:val="en-US"/>
        </w:rPr>
      </w:pPr>
    </w:p>
    <w:p w14:paraId="248DF15B" w14:textId="77777777" w:rsidR="00BF48A8" w:rsidRPr="002F28B7" w:rsidRDefault="00474431" w:rsidP="00BF48A8">
      <w:pPr>
        <w:widowControl w:val="0"/>
        <w:spacing w:line="228" w:lineRule="auto"/>
        <w:ind w:firstLine="397"/>
        <w:jc w:val="center"/>
        <w:rPr>
          <w:color w:val="000000" w:themeColor="text1"/>
          <w:szCs w:val="28"/>
        </w:rPr>
      </w:pPr>
      <w:r w:rsidRPr="002F28B7">
        <w:rPr>
          <w:color w:val="000000" w:themeColor="text1"/>
          <w:szCs w:val="28"/>
        </w:rPr>
        <w:t>Мангилева</w:t>
      </w:r>
      <w:r w:rsidR="00DD2C7E" w:rsidRPr="002F28B7">
        <w:rPr>
          <w:color w:val="000000" w:themeColor="text1"/>
          <w:szCs w:val="28"/>
        </w:rPr>
        <w:t xml:space="preserve"> </w:t>
      </w:r>
      <w:r w:rsidRPr="002F28B7">
        <w:rPr>
          <w:color w:val="000000" w:themeColor="text1"/>
          <w:szCs w:val="28"/>
        </w:rPr>
        <w:t>Е</w:t>
      </w:r>
      <w:r w:rsidR="00BF48A8" w:rsidRPr="002F28B7">
        <w:rPr>
          <w:color w:val="000000" w:themeColor="text1"/>
          <w:szCs w:val="28"/>
        </w:rPr>
        <w:t xml:space="preserve">. </w:t>
      </w:r>
      <w:r w:rsidRPr="002F28B7">
        <w:rPr>
          <w:color w:val="000000" w:themeColor="text1"/>
          <w:szCs w:val="28"/>
        </w:rPr>
        <w:t>С</w:t>
      </w:r>
      <w:r w:rsidR="00BF48A8" w:rsidRPr="002F28B7">
        <w:rPr>
          <w:color w:val="000000" w:themeColor="text1"/>
          <w:szCs w:val="28"/>
        </w:rPr>
        <w:t>.</w:t>
      </w:r>
    </w:p>
    <w:p w14:paraId="747102ED" w14:textId="77777777" w:rsidR="000B6976" w:rsidRPr="002F28B7" w:rsidRDefault="000B6976" w:rsidP="000B6976">
      <w:pPr>
        <w:spacing w:line="228" w:lineRule="auto"/>
        <w:ind w:firstLine="397"/>
        <w:jc w:val="center"/>
        <w:rPr>
          <w:color w:val="000000" w:themeColor="text1"/>
          <w:szCs w:val="28"/>
        </w:rPr>
      </w:pPr>
      <w:r w:rsidRPr="002F28B7">
        <w:rPr>
          <w:color w:val="000000" w:themeColor="text1"/>
          <w:szCs w:val="28"/>
        </w:rPr>
        <w:t xml:space="preserve">Санкт-Петербургский государственный экономический университет, </w:t>
      </w:r>
    </w:p>
    <w:p w14:paraId="2E8A3A41" w14:textId="77777777" w:rsidR="00BF48A8" w:rsidRPr="002F28B7" w:rsidRDefault="000B6976" w:rsidP="000B6976">
      <w:pPr>
        <w:spacing w:line="228" w:lineRule="auto"/>
        <w:ind w:firstLine="0"/>
        <w:jc w:val="center"/>
        <w:rPr>
          <w:color w:val="000000" w:themeColor="text1"/>
          <w:szCs w:val="28"/>
        </w:rPr>
      </w:pPr>
      <w:r w:rsidRPr="002F28B7">
        <w:rPr>
          <w:color w:val="000000" w:themeColor="text1"/>
          <w:szCs w:val="28"/>
        </w:rPr>
        <w:t>г. Санкт-Петербург, Россия</w:t>
      </w:r>
    </w:p>
    <w:p w14:paraId="07E9A8B5" w14:textId="77777777" w:rsidR="00BF48A8" w:rsidRPr="002F28B7" w:rsidRDefault="00BF48A8" w:rsidP="00BF48A8">
      <w:pPr>
        <w:widowControl w:val="0"/>
        <w:spacing w:line="228" w:lineRule="auto"/>
        <w:ind w:firstLine="397"/>
        <w:rPr>
          <w:color w:val="000000" w:themeColor="text1"/>
          <w:szCs w:val="28"/>
        </w:rPr>
      </w:pPr>
    </w:p>
    <w:p w14:paraId="29F9DA1B" w14:textId="77777777" w:rsidR="005C3F77" w:rsidRPr="002F28B7" w:rsidRDefault="00BF48A8" w:rsidP="00C014AB">
      <w:pPr>
        <w:widowControl w:val="0"/>
        <w:spacing w:line="240" w:lineRule="auto"/>
        <w:ind w:firstLine="397"/>
        <w:rPr>
          <w:color w:val="000000" w:themeColor="text1"/>
          <w:szCs w:val="28"/>
        </w:rPr>
      </w:pPr>
      <w:r w:rsidRPr="002F28B7">
        <w:rPr>
          <w:color w:val="000000" w:themeColor="text1"/>
          <w:szCs w:val="28"/>
        </w:rPr>
        <w:t>Исследован</w:t>
      </w:r>
      <w:r w:rsidR="005C3F77" w:rsidRPr="002F28B7">
        <w:rPr>
          <w:color w:val="000000" w:themeColor="text1"/>
          <w:szCs w:val="28"/>
        </w:rPr>
        <w:t>а проблема падения доходов гостиничного сектора экономики России в условиях профилактики коронавируса и предложена концептуальная модель по организации взаимодействия стейкхолдеров для её решения.</w:t>
      </w:r>
    </w:p>
    <w:p w14:paraId="71311A0B" w14:textId="77777777" w:rsidR="00BF48A8" w:rsidRPr="002F28B7" w:rsidRDefault="00BF48A8" w:rsidP="00C014AB">
      <w:pPr>
        <w:widowControl w:val="0"/>
        <w:spacing w:line="240" w:lineRule="auto"/>
        <w:ind w:firstLine="397"/>
        <w:rPr>
          <w:color w:val="000000" w:themeColor="text1"/>
          <w:szCs w:val="28"/>
        </w:rPr>
      </w:pPr>
      <w:r w:rsidRPr="002F28B7">
        <w:rPr>
          <w:color w:val="000000" w:themeColor="text1"/>
          <w:szCs w:val="28"/>
        </w:rPr>
        <w:t>Ключевые слова: информационные системы</w:t>
      </w:r>
      <w:r w:rsidR="005C3F77" w:rsidRPr="002F28B7">
        <w:rPr>
          <w:color w:val="000000" w:themeColor="text1"/>
          <w:szCs w:val="28"/>
        </w:rPr>
        <w:t xml:space="preserve"> и технологии</w:t>
      </w:r>
      <w:r w:rsidRPr="002F28B7">
        <w:rPr>
          <w:color w:val="000000" w:themeColor="text1"/>
          <w:szCs w:val="28"/>
        </w:rPr>
        <w:t xml:space="preserve">, </w:t>
      </w:r>
      <w:r w:rsidR="005C3F77" w:rsidRPr="002F28B7">
        <w:rPr>
          <w:color w:val="000000" w:themeColor="text1"/>
          <w:szCs w:val="28"/>
        </w:rPr>
        <w:t>гостиничное дело</w:t>
      </w:r>
      <w:r w:rsidRPr="002F28B7">
        <w:rPr>
          <w:color w:val="000000" w:themeColor="text1"/>
          <w:szCs w:val="28"/>
        </w:rPr>
        <w:t xml:space="preserve">, </w:t>
      </w:r>
      <w:r w:rsidR="005C3F77" w:rsidRPr="002F28B7">
        <w:rPr>
          <w:color w:val="000000" w:themeColor="text1"/>
          <w:szCs w:val="28"/>
        </w:rPr>
        <w:t xml:space="preserve">туризм в </w:t>
      </w:r>
      <w:r w:rsidRPr="002F28B7">
        <w:rPr>
          <w:color w:val="000000" w:themeColor="text1"/>
          <w:szCs w:val="28"/>
        </w:rPr>
        <w:t>регион</w:t>
      </w:r>
      <w:r w:rsidR="005C3F77" w:rsidRPr="002F28B7">
        <w:rPr>
          <w:color w:val="000000" w:themeColor="text1"/>
          <w:szCs w:val="28"/>
        </w:rPr>
        <w:t>е</w:t>
      </w:r>
    </w:p>
    <w:p w14:paraId="03C108D8" w14:textId="77777777" w:rsidR="00BF48A8" w:rsidRPr="002F28B7" w:rsidRDefault="00BF48A8" w:rsidP="00C014AB">
      <w:pPr>
        <w:widowControl w:val="0"/>
        <w:spacing w:line="240" w:lineRule="auto"/>
        <w:ind w:firstLine="397"/>
        <w:rPr>
          <w:color w:val="000000" w:themeColor="text1"/>
          <w:szCs w:val="28"/>
        </w:rPr>
      </w:pPr>
    </w:p>
    <w:p w14:paraId="1F7CE8DD" w14:textId="77777777" w:rsidR="005C3F77" w:rsidRPr="002F28B7" w:rsidRDefault="005C3F77" w:rsidP="00C014AB">
      <w:pPr>
        <w:widowControl w:val="0"/>
        <w:spacing w:line="240" w:lineRule="auto"/>
        <w:ind w:firstLine="397"/>
        <w:rPr>
          <w:color w:val="000000" w:themeColor="text1"/>
          <w:szCs w:val="28"/>
          <w:lang w:val="en-US"/>
        </w:rPr>
      </w:pPr>
      <w:r w:rsidRPr="002F28B7">
        <w:rPr>
          <w:color w:val="000000" w:themeColor="text1"/>
          <w:szCs w:val="28"/>
          <w:lang w:val="en-US"/>
        </w:rPr>
        <w:t>The problem of falling income of the hotel sector of the Russian economy in the context of the prevention of coronavirus is investigated and a conceptual model for organizing the interaction of stakeholders for its solution is proposed.</w:t>
      </w:r>
    </w:p>
    <w:p w14:paraId="15FE2813" w14:textId="77777777" w:rsidR="00BF48A8" w:rsidRPr="002F28B7" w:rsidRDefault="00BF48A8" w:rsidP="00C014AB">
      <w:pPr>
        <w:widowControl w:val="0"/>
        <w:spacing w:line="240" w:lineRule="auto"/>
        <w:ind w:firstLine="397"/>
        <w:rPr>
          <w:color w:val="000000" w:themeColor="text1"/>
          <w:szCs w:val="28"/>
          <w:lang w:val="en-US"/>
        </w:rPr>
      </w:pPr>
      <w:r w:rsidRPr="002F28B7">
        <w:rPr>
          <w:color w:val="000000" w:themeColor="text1"/>
          <w:szCs w:val="28"/>
          <w:lang w:val="en-US"/>
        </w:rPr>
        <w:t xml:space="preserve">Keywords: </w:t>
      </w:r>
      <w:r w:rsidR="005C3F77" w:rsidRPr="002F28B7">
        <w:rPr>
          <w:color w:val="000000" w:themeColor="text1"/>
          <w:szCs w:val="28"/>
          <w:lang w:val="en-US"/>
        </w:rPr>
        <w:t>information systems and technologies, hotel business, tourism in the region</w:t>
      </w:r>
    </w:p>
    <w:p w14:paraId="525426CF" w14:textId="77777777" w:rsidR="00BF48A8" w:rsidRPr="002F28B7" w:rsidRDefault="00BF48A8" w:rsidP="00C014AB">
      <w:pPr>
        <w:widowControl w:val="0"/>
        <w:spacing w:line="240" w:lineRule="auto"/>
        <w:ind w:firstLine="397"/>
        <w:rPr>
          <w:color w:val="000000" w:themeColor="text1"/>
          <w:szCs w:val="28"/>
          <w:lang w:val="en-US"/>
        </w:rPr>
      </w:pPr>
    </w:p>
    <w:p w14:paraId="0161BF1A" w14:textId="77777777" w:rsidR="00474431" w:rsidRPr="002F28B7" w:rsidRDefault="00C6377B" w:rsidP="00C014AB">
      <w:pPr>
        <w:widowControl w:val="0"/>
        <w:spacing w:line="240" w:lineRule="auto"/>
        <w:ind w:firstLine="397"/>
        <w:rPr>
          <w:color w:val="000000" w:themeColor="text1"/>
          <w:szCs w:val="28"/>
        </w:rPr>
      </w:pPr>
      <w:r w:rsidRPr="002F28B7">
        <w:rPr>
          <w:color w:val="000000" w:themeColor="text1"/>
          <w:szCs w:val="28"/>
        </w:rPr>
        <w:t>Ежедневно</w:t>
      </w:r>
      <w:r w:rsidR="00474431" w:rsidRPr="002F28B7">
        <w:rPr>
          <w:color w:val="000000" w:themeColor="text1"/>
          <w:szCs w:val="28"/>
        </w:rPr>
        <w:t xml:space="preserve"> гостиничный бизнес </w:t>
      </w:r>
      <w:r w:rsidRPr="002F28B7">
        <w:rPr>
          <w:color w:val="000000" w:themeColor="text1"/>
          <w:szCs w:val="28"/>
        </w:rPr>
        <w:t>трансформируется под воздействием</w:t>
      </w:r>
      <w:r w:rsidR="00474431" w:rsidRPr="002F28B7">
        <w:rPr>
          <w:color w:val="000000" w:themeColor="text1"/>
          <w:szCs w:val="28"/>
        </w:rPr>
        <w:t xml:space="preserve"> новы</w:t>
      </w:r>
      <w:r w:rsidRPr="002F28B7">
        <w:rPr>
          <w:color w:val="000000" w:themeColor="text1"/>
          <w:szCs w:val="28"/>
        </w:rPr>
        <w:t>х</w:t>
      </w:r>
      <w:r w:rsidR="00474431" w:rsidRPr="002F28B7">
        <w:rPr>
          <w:color w:val="000000" w:themeColor="text1"/>
          <w:szCs w:val="28"/>
        </w:rPr>
        <w:t xml:space="preserve"> технологи</w:t>
      </w:r>
      <w:r w:rsidRPr="002F28B7">
        <w:rPr>
          <w:color w:val="000000" w:themeColor="text1"/>
          <w:szCs w:val="28"/>
        </w:rPr>
        <w:t>й</w:t>
      </w:r>
      <w:r w:rsidR="00474431" w:rsidRPr="002F28B7">
        <w:rPr>
          <w:color w:val="000000" w:themeColor="text1"/>
          <w:szCs w:val="28"/>
        </w:rPr>
        <w:t xml:space="preserve">, которые оптимизируют работу персонала и делают отдых </w:t>
      </w:r>
      <w:r w:rsidRPr="002F28B7">
        <w:rPr>
          <w:color w:val="000000" w:themeColor="text1"/>
          <w:szCs w:val="28"/>
        </w:rPr>
        <w:t xml:space="preserve">клиентов более </w:t>
      </w:r>
      <w:r w:rsidR="00474431" w:rsidRPr="002F28B7">
        <w:rPr>
          <w:color w:val="000000" w:themeColor="text1"/>
          <w:szCs w:val="28"/>
        </w:rPr>
        <w:t>комфортным и запоминающимся. «Умные» номера – это уже не новинка, как и роботы-администраторы.</w:t>
      </w:r>
      <w:r w:rsidRPr="002F28B7">
        <w:rPr>
          <w:color w:val="000000" w:themeColor="text1"/>
          <w:szCs w:val="28"/>
        </w:rPr>
        <w:t xml:space="preserve"> Благодаря</w:t>
      </w:r>
      <w:r w:rsidR="00474431" w:rsidRPr="002F28B7">
        <w:rPr>
          <w:color w:val="000000" w:themeColor="text1"/>
          <w:szCs w:val="28"/>
        </w:rPr>
        <w:t xml:space="preserve"> цифровизации каждый гость перед заселением </w:t>
      </w:r>
      <w:r w:rsidRPr="002F28B7">
        <w:rPr>
          <w:color w:val="000000" w:themeColor="text1"/>
          <w:szCs w:val="28"/>
        </w:rPr>
        <w:t>может</w:t>
      </w:r>
      <w:r w:rsidR="00474431" w:rsidRPr="002F28B7">
        <w:rPr>
          <w:color w:val="000000" w:themeColor="text1"/>
          <w:szCs w:val="28"/>
        </w:rPr>
        <w:t xml:space="preserve"> убедиться, что гостиница </w:t>
      </w:r>
      <w:r w:rsidRPr="002F28B7">
        <w:rPr>
          <w:color w:val="000000" w:themeColor="text1"/>
          <w:szCs w:val="28"/>
        </w:rPr>
        <w:t>действительно удовлетворяет его потребности</w:t>
      </w:r>
      <w:r w:rsidR="00DF3A24" w:rsidRPr="002F28B7">
        <w:rPr>
          <w:color w:val="000000" w:themeColor="text1"/>
          <w:szCs w:val="28"/>
        </w:rPr>
        <w:t xml:space="preserve">, поэтому </w:t>
      </w:r>
      <w:r w:rsidR="00474431" w:rsidRPr="002F28B7">
        <w:rPr>
          <w:color w:val="000000" w:themeColor="text1"/>
          <w:szCs w:val="28"/>
        </w:rPr>
        <w:t>все больше</w:t>
      </w:r>
      <w:r w:rsidR="00DF3A24" w:rsidRPr="002F28B7">
        <w:rPr>
          <w:color w:val="000000" w:themeColor="text1"/>
          <w:szCs w:val="28"/>
        </w:rPr>
        <w:t>е число</w:t>
      </w:r>
      <w:r w:rsidR="00474431" w:rsidRPr="002F28B7">
        <w:rPr>
          <w:color w:val="000000" w:themeColor="text1"/>
          <w:szCs w:val="28"/>
        </w:rPr>
        <w:t xml:space="preserve"> отелей запуска</w:t>
      </w:r>
      <w:r w:rsidR="00DF3A24" w:rsidRPr="002F28B7">
        <w:rPr>
          <w:color w:val="000000" w:themeColor="text1"/>
          <w:szCs w:val="28"/>
        </w:rPr>
        <w:t>ют</w:t>
      </w:r>
      <w:r w:rsidR="00474431" w:rsidRPr="002F28B7">
        <w:rPr>
          <w:color w:val="000000" w:themeColor="text1"/>
          <w:szCs w:val="28"/>
        </w:rPr>
        <w:t xml:space="preserve"> виртуальный 3D </w:t>
      </w:r>
      <w:r w:rsidR="00DF3A24" w:rsidRPr="002F28B7">
        <w:rPr>
          <w:color w:val="000000" w:themeColor="text1"/>
          <w:szCs w:val="28"/>
        </w:rPr>
        <w:t>тур на своих с</w:t>
      </w:r>
      <w:r w:rsidR="00474431" w:rsidRPr="002F28B7">
        <w:rPr>
          <w:color w:val="000000" w:themeColor="text1"/>
          <w:szCs w:val="28"/>
        </w:rPr>
        <w:t>айтах</w:t>
      </w:r>
      <w:r w:rsidR="00DF3A24" w:rsidRPr="002F28B7">
        <w:rPr>
          <w:color w:val="000000" w:themeColor="text1"/>
          <w:szCs w:val="28"/>
        </w:rPr>
        <w:t xml:space="preserve">, позволяющий </w:t>
      </w:r>
      <w:r w:rsidR="00474431" w:rsidRPr="002F28B7">
        <w:rPr>
          <w:color w:val="000000" w:themeColor="text1"/>
          <w:szCs w:val="28"/>
        </w:rPr>
        <w:t>уже на стадии бронирования «погулять» по коридорам гостиницы и ощутить всю атмосферу и величие, «заглянуть» в выбранный номер и оценить его комфорт, а также своими глазами увидеть расположение средств размещения и подметить для себя имеющиеся дополнительные услуги – прекрасные бассейны, фитнес-залы</w:t>
      </w:r>
      <w:r w:rsidR="00DF3A24" w:rsidRPr="002F28B7">
        <w:rPr>
          <w:color w:val="000000" w:themeColor="text1"/>
          <w:szCs w:val="28"/>
        </w:rPr>
        <w:t>, кафе и</w:t>
      </w:r>
      <w:r w:rsidR="00474431" w:rsidRPr="002F28B7">
        <w:rPr>
          <w:color w:val="000000" w:themeColor="text1"/>
          <w:szCs w:val="28"/>
        </w:rPr>
        <w:t xml:space="preserve"> ресторан</w:t>
      </w:r>
      <w:r w:rsidR="00DF3A24" w:rsidRPr="002F28B7">
        <w:rPr>
          <w:color w:val="000000" w:themeColor="text1"/>
          <w:szCs w:val="28"/>
        </w:rPr>
        <w:t>ы</w:t>
      </w:r>
      <w:r w:rsidR="00474431" w:rsidRPr="002F28B7">
        <w:rPr>
          <w:color w:val="000000" w:themeColor="text1"/>
          <w:szCs w:val="28"/>
        </w:rPr>
        <w:t xml:space="preserve">. </w:t>
      </w:r>
      <w:r w:rsidR="00DF3A24" w:rsidRPr="002F28B7">
        <w:rPr>
          <w:color w:val="000000" w:themeColor="text1"/>
          <w:szCs w:val="28"/>
        </w:rPr>
        <w:t>Именно так</w:t>
      </w:r>
      <w:r w:rsidR="00474431" w:rsidRPr="002F28B7">
        <w:rPr>
          <w:color w:val="000000" w:themeColor="text1"/>
          <w:szCs w:val="28"/>
        </w:rPr>
        <w:t>, гость может узнать обо всех нюансах заранее, и забронировать тот номер, о котором мечтал.</w:t>
      </w:r>
    </w:p>
    <w:p w14:paraId="1DECEB24" w14:textId="77777777" w:rsidR="009A525A" w:rsidRPr="002F28B7" w:rsidRDefault="00474431" w:rsidP="00C014AB">
      <w:pPr>
        <w:widowControl w:val="0"/>
        <w:spacing w:line="240" w:lineRule="auto"/>
        <w:ind w:firstLine="397"/>
        <w:rPr>
          <w:color w:val="000000" w:themeColor="text1"/>
          <w:szCs w:val="28"/>
        </w:rPr>
      </w:pPr>
      <w:r w:rsidRPr="002F28B7">
        <w:rPr>
          <w:color w:val="000000" w:themeColor="text1"/>
          <w:szCs w:val="28"/>
        </w:rPr>
        <w:t>Создател</w:t>
      </w:r>
      <w:r w:rsidR="002E104C" w:rsidRPr="002F28B7">
        <w:rPr>
          <w:color w:val="000000" w:themeColor="text1"/>
          <w:szCs w:val="28"/>
        </w:rPr>
        <w:t xml:space="preserve">ям </w:t>
      </w:r>
      <w:r w:rsidRPr="002F28B7">
        <w:rPr>
          <w:color w:val="000000" w:themeColor="text1"/>
          <w:szCs w:val="28"/>
        </w:rPr>
        <w:t>онлайн-экскурсий</w:t>
      </w:r>
      <w:r w:rsidR="00DF3A24" w:rsidRPr="002F28B7">
        <w:rPr>
          <w:color w:val="000000" w:themeColor="text1"/>
          <w:szCs w:val="28"/>
        </w:rPr>
        <w:t xml:space="preserve">, особенно в условиях профилактики </w:t>
      </w:r>
      <w:proofErr w:type="spellStart"/>
      <w:r w:rsidR="00DF3A24" w:rsidRPr="002F28B7">
        <w:rPr>
          <w:color w:val="000000" w:themeColor="text1"/>
          <w:szCs w:val="28"/>
        </w:rPr>
        <w:t>коронавирусной</w:t>
      </w:r>
      <w:proofErr w:type="spellEnd"/>
      <w:r w:rsidR="00DF3A24" w:rsidRPr="002F28B7">
        <w:rPr>
          <w:color w:val="000000" w:themeColor="text1"/>
          <w:szCs w:val="28"/>
        </w:rPr>
        <w:t xml:space="preserve"> инфекции в более 170 странах мира, когда люди полностью уходят в цифровую среду и возникает вопрос о невозвратн</w:t>
      </w:r>
      <w:r w:rsidR="009701E9" w:rsidRPr="002F28B7">
        <w:rPr>
          <w:color w:val="000000" w:themeColor="text1"/>
          <w:szCs w:val="28"/>
        </w:rPr>
        <w:t>о</w:t>
      </w:r>
      <w:r w:rsidR="00DF3A24" w:rsidRPr="002F28B7">
        <w:rPr>
          <w:color w:val="000000" w:themeColor="text1"/>
          <w:szCs w:val="28"/>
        </w:rPr>
        <w:t>сти к традиционным формам общения и организации удовлетворения базовых потребностей человека,</w:t>
      </w:r>
      <w:r w:rsidRPr="002F28B7">
        <w:rPr>
          <w:color w:val="000000" w:themeColor="text1"/>
          <w:szCs w:val="28"/>
        </w:rPr>
        <w:t xml:space="preserve"> предлага</w:t>
      </w:r>
      <w:r w:rsidR="002E104C" w:rsidRPr="002F28B7">
        <w:rPr>
          <w:color w:val="000000" w:themeColor="text1"/>
          <w:szCs w:val="28"/>
        </w:rPr>
        <w:t>е</w:t>
      </w:r>
      <w:r w:rsidRPr="002F28B7">
        <w:rPr>
          <w:color w:val="000000" w:themeColor="text1"/>
          <w:szCs w:val="28"/>
        </w:rPr>
        <w:t>т</w:t>
      </w:r>
      <w:r w:rsidR="002E104C" w:rsidRPr="002F28B7">
        <w:rPr>
          <w:color w:val="000000" w:themeColor="text1"/>
          <w:szCs w:val="28"/>
        </w:rPr>
        <w:t>ся</w:t>
      </w:r>
      <w:r w:rsidRPr="002F28B7">
        <w:rPr>
          <w:color w:val="000000" w:themeColor="text1"/>
          <w:szCs w:val="28"/>
        </w:rPr>
        <w:t xml:space="preserve"> включить в «тур» не только обзор</w:t>
      </w:r>
      <w:r w:rsidR="00DF3A24" w:rsidRPr="002F28B7">
        <w:rPr>
          <w:color w:val="000000" w:themeColor="text1"/>
          <w:szCs w:val="28"/>
        </w:rPr>
        <w:t xml:space="preserve"> удобств выбранной</w:t>
      </w:r>
      <w:r w:rsidRPr="002F28B7">
        <w:rPr>
          <w:color w:val="000000" w:themeColor="text1"/>
          <w:szCs w:val="28"/>
        </w:rPr>
        <w:t xml:space="preserve"> гостиниц</w:t>
      </w:r>
      <w:r w:rsidR="00DF3A24" w:rsidRPr="002F28B7">
        <w:rPr>
          <w:color w:val="000000" w:themeColor="text1"/>
          <w:szCs w:val="28"/>
        </w:rPr>
        <w:t>ы</w:t>
      </w:r>
      <w:r w:rsidRPr="002F28B7">
        <w:rPr>
          <w:color w:val="000000" w:themeColor="text1"/>
          <w:szCs w:val="28"/>
        </w:rPr>
        <w:t xml:space="preserve">, </w:t>
      </w:r>
      <w:r w:rsidR="00DF3A24" w:rsidRPr="002F28B7">
        <w:rPr>
          <w:color w:val="000000" w:themeColor="text1"/>
          <w:szCs w:val="28"/>
        </w:rPr>
        <w:t>но и</w:t>
      </w:r>
      <w:r w:rsidRPr="002F28B7">
        <w:rPr>
          <w:color w:val="000000" w:themeColor="text1"/>
          <w:szCs w:val="28"/>
        </w:rPr>
        <w:t xml:space="preserve"> всплывающие </w:t>
      </w:r>
      <w:r w:rsidR="00DF3A24" w:rsidRPr="002F28B7">
        <w:rPr>
          <w:color w:val="000000" w:themeColor="text1"/>
          <w:szCs w:val="28"/>
        </w:rPr>
        <w:t xml:space="preserve">исторические справки в виде </w:t>
      </w:r>
      <w:r w:rsidRPr="002F28B7">
        <w:rPr>
          <w:color w:val="000000" w:themeColor="text1"/>
          <w:szCs w:val="28"/>
        </w:rPr>
        <w:t>текстовы</w:t>
      </w:r>
      <w:r w:rsidR="00DF3A24" w:rsidRPr="002F28B7">
        <w:rPr>
          <w:color w:val="000000" w:themeColor="text1"/>
          <w:szCs w:val="28"/>
        </w:rPr>
        <w:t>х</w:t>
      </w:r>
      <w:r w:rsidRPr="002F28B7">
        <w:rPr>
          <w:color w:val="000000" w:themeColor="text1"/>
          <w:szCs w:val="28"/>
        </w:rPr>
        <w:t xml:space="preserve"> блок</w:t>
      </w:r>
      <w:r w:rsidR="00DF3A24" w:rsidRPr="002F28B7">
        <w:rPr>
          <w:color w:val="000000" w:themeColor="text1"/>
          <w:szCs w:val="28"/>
        </w:rPr>
        <w:t>ов о достопримечательностях той или иной местности</w:t>
      </w:r>
      <w:r w:rsidRPr="002F28B7">
        <w:rPr>
          <w:color w:val="000000" w:themeColor="text1"/>
          <w:szCs w:val="28"/>
        </w:rPr>
        <w:t>, интерактивные области</w:t>
      </w:r>
      <w:r w:rsidR="00DF3A24" w:rsidRPr="002F28B7">
        <w:rPr>
          <w:color w:val="000000" w:themeColor="text1"/>
          <w:szCs w:val="28"/>
        </w:rPr>
        <w:t xml:space="preserve"> и кейс задания</w:t>
      </w:r>
      <w:r w:rsidRPr="002F28B7">
        <w:rPr>
          <w:color w:val="000000" w:themeColor="text1"/>
          <w:szCs w:val="28"/>
        </w:rPr>
        <w:t xml:space="preserve">, в которых </w:t>
      </w:r>
      <w:r w:rsidR="009A525A" w:rsidRPr="002F28B7">
        <w:rPr>
          <w:color w:val="000000" w:themeColor="text1"/>
          <w:szCs w:val="28"/>
        </w:rPr>
        <w:t>появляется</w:t>
      </w:r>
      <w:r w:rsidRPr="002F28B7">
        <w:rPr>
          <w:color w:val="000000" w:themeColor="text1"/>
          <w:szCs w:val="28"/>
        </w:rPr>
        <w:t xml:space="preserve"> информация о</w:t>
      </w:r>
      <w:r w:rsidR="00DF3A24" w:rsidRPr="002F28B7">
        <w:rPr>
          <w:color w:val="000000" w:themeColor="text1"/>
          <w:szCs w:val="28"/>
        </w:rPr>
        <w:t xml:space="preserve"> локации</w:t>
      </w:r>
      <w:r w:rsidRPr="002F28B7">
        <w:rPr>
          <w:color w:val="000000" w:themeColor="text1"/>
          <w:szCs w:val="28"/>
        </w:rPr>
        <w:t xml:space="preserve">, подробную </w:t>
      </w:r>
      <w:r w:rsidR="00DF3A24" w:rsidRPr="002F28B7">
        <w:rPr>
          <w:color w:val="000000" w:themeColor="text1"/>
          <w:szCs w:val="28"/>
        </w:rPr>
        <w:t>3</w:t>
      </w:r>
      <w:r w:rsidR="00DF3A24" w:rsidRPr="002F28B7">
        <w:rPr>
          <w:color w:val="000000" w:themeColor="text1"/>
          <w:szCs w:val="28"/>
          <w:lang w:val="en-US"/>
        </w:rPr>
        <w:t>D</w:t>
      </w:r>
      <w:r w:rsidR="00DF3A24" w:rsidRPr="002F28B7">
        <w:rPr>
          <w:color w:val="000000" w:themeColor="text1"/>
          <w:szCs w:val="28"/>
        </w:rPr>
        <w:t xml:space="preserve"> </w:t>
      </w:r>
      <w:r w:rsidRPr="002F28B7">
        <w:rPr>
          <w:color w:val="000000" w:themeColor="text1"/>
          <w:szCs w:val="28"/>
        </w:rPr>
        <w:t xml:space="preserve">карту территории и добавить музыкальное сопровождение. </w:t>
      </w:r>
      <w:r w:rsidR="009A525A" w:rsidRPr="002F28B7">
        <w:rPr>
          <w:color w:val="000000" w:themeColor="text1"/>
          <w:szCs w:val="28"/>
        </w:rPr>
        <w:t xml:space="preserve">Все это позволяет потребителю </w:t>
      </w:r>
      <w:r w:rsidR="009701E9" w:rsidRPr="002F28B7">
        <w:rPr>
          <w:color w:val="000000" w:themeColor="text1"/>
          <w:szCs w:val="28"/>
        </w:rPr>
        <w:t xml:space="preserve">(72% населения России не имеют загранпаспорта) </w:t>
      </w:r>
      <w:r w:rsidR="009A525A" w:rsidRPr="002F28B7">
        <w:rPr>
          <w:color w:val="000000" w:themeColor="text1"/>
          <w:szCs w:val="28"/>
        </w:rPr>
        <w:t xml:space="preserve">стать героем виртуальной реальности на базе реальных </w:t>
      </w:r>
      <w:r w:rsidR="009A525A" w:rsidRPr="002F28B7">
        <w:rPr>
          <w:color w:val="000000" w:themeColor="text1"/>
          <w:szCs w:val="28"/>
        </w:rPr>
        <w:lastRenderedPageBreak/>
        <w:t>объектов, выступая участником процесса принятия решения о дальнейшем развитии сюжетной линии своего отпуска.</w:t>
      </w:r>
    </w:p>
    <w:p w14:paraId="25057B61" w14:textId="77777777" w:rsidR="00380CF4" w:rsidRPr="002F28B7" w:rsidRDefault="00474431" w:rsidP="00C014AB">
      <w:pPr>
        <w:widowControl w:val="0"/>
        <w:spacing w:line="240" w:lineRule="auto"/>
        <w:ind w:firstLine="397"/>
        <w:rPr>
          <w:color w:val="000000" w:themeColor="text1"/>
          <w:szCs w:val="28"/>
        </w:rPr>
      </w:pPr>
      <w:r w:rsidRPr="002F28B7">
        <w:rPr>
          <w:color w:val="000000" w:themeColor="text1"/>
          <w:szCs w:val="28"/>
        </w:rPr>
        <w:t xml:space="preserve">3D туры </w:t>
      </w:r>
      <w:r w:rsidR="002E104C" w:rsidRPr="002F28B7">
        <w:rPr>
          <w:color w:val="000000" w:themeColor="text1"/>
          <w:szCs w:val="28"/>
        </w:rPr>
        <w:t>могут выступить</w:t>
      </w:r>
      <w:r w:rsidRPr="002F28B7">
        <w:rPr>
          <w:color w:val="000000" w:themeColor="text1"/>
          <w:szCs w:val="28"/>
        </w:rPr>
        <w:t xml:space="preserve"> </w:t>
      </w:r>
      <w:r w:rsidR="009A525A" w:rsidRPr="002F28B7">
        <w:rPr>
          <w:color w:val="000000" w:themeColor="text1"/>
          <w:szCs w:val="28"/>
        </w:rPr>
        <w:t xml:space="preserve">наиболее </w:t>
      </w:r>
      <w:r w:rsidR="009701E9" w:rsidRPr="002F28B7">
        <w:rPr>
          <w:color w:val="000000" w:themeColor="text1"/>
          <w:szCs w:val="28"/>
        </w:rPr>
        <w:t xml:space="preserve">оптимальным вариантом проведения отпуска в условиях карантина, что позволит сэкономить около 1,5% ВВП страны за счет отсутствия расходной части, приходящейся на </w:t>
      </w:r>
      <w:r w:rsidR="009A525A" w:rsidRPr="002F28B7">
        <w:rPr>
          <w:color w:val="000000" w:themeColor="text1"/>
          <w:szCs w:val="28"/>
        </w:rPr>
        <w:t>международный туризм</w:t>
      </w:r>
      <w:r w:rsidR="009701E9" w:rsidRPr="002F28B7">
        <w:rPr>
          <w:color w:val="000000" w:themeColor="text1"/>
          <w:szCs w:val="28"/>
        </w:rPr>
        <w:t>. Поэтому, м</w:t>
      </w:r>
      <w:r w:rsidRPr="002F28B7">
        <w:rPr>
          <w:color w:val="000000" w:themeColor="text1"/>
          <w:szCs w:val="28"/>
        </w:rPr>
        <w:t xml:space="preserve">ожно сделать вывод, что единичная инвестиция в создание </w:t>
      </w:r>
      <w:r w:rsidR="002F28B7">
        <w:rPr>
          <w:color w:val="000000" w:themeColor="text1"/>
          <w:szCs w:val="28"/>
        </w:rPr>
        <w:t>общей</w:t>
      </w:r>
      <w:r w:rsidR="002E104C" w:rsidRPr="002F28B7">
        <w:rPr>
          <w:color w:val="000000" w:themeColor="text1"/>
          <w:szCs w:val="28"/>
        </w:rPr>
        <w:t xml:space="preserve"> </w:t>
      </w:r>
      <w:r w:rsidRPr="002F28B7">
        <w:rPr>
          <w:color w:val="000000" w:themeColor="text1"/>
          <w:szCs w:val="28"/>
        </w:rPr>
        <w:t>онлайн</w:t>
      </w:r>
      <w:r w:rsidR="002E104C" w:rsidRPr="002F28B7">
        <w:rPr>
          <w:color w:val="000000" w:themeColor="text1"/>
          <w:szCs w:val="28"/>
        </w:rPr>
        <w:t xml:space="preserve"> платформы </w:t>
      </w:r>
      <w:r w:rsidRPr="002F28B7">
        <w:rPr>
          <w:color w:val="000000" w:themeColor="text1"/>
          <w:szCs w:val="28"/>
        </w:rPr>
        <w:t>экскурси</w:t>
      </w:r>
      <w:r w:rsidR="002E104C" w:rsidRPr="002F28B7">
        <w:rPr>
          <w:color w:val="000000" w:themeColor="text1"/>
          <w:szCs w:val="28"/>
        </w:rPr>
        <w:t>й по России</w:t>
      </w:r>
      <w:r w:rsidRPr="002F28B7">
        <w:rPr>
          <w:color w:val="000000" w:themeColor="text1"/>
          <w:szCs w:val="28"/>
        </w:rPr>
        <w:t xml:space="preserve"> </w:t>
      </w:r>
      <w:r w:rsidR="009701E9" w:rsidRPr="002F28B7">
        <w:rPr>
          <w:color w:val="000000" w:themeColor="text1"/>
          <w:szCs w:val="28"/>
        </w:rPr>
        <w:t>позвол</w:t>
      </w:r>
      <w:r w:rsidR="002E104C" w:rsidRPr="002F28B7">
        <w:rPr>
          <w:color w:val="000000" w:themeColor="text1"/>
          <w:szCs w:val="28"/>
        </w:rPr>
        <w:t>и</w:t>
      </w:r>
      <w:r w:rsidR="009701E9" w:rsidRPr="002F28B7">
        <w:rPr>
          <w:color w:val="000000" w:themeColor="text1"/>
          <w:szCs w:val="28"/>
        </w:rPr>
        <w:t xml:space="preserve">т спасти </w:t>
      </w:r>
      <w:r w:rsidR="00380CF4" w:rsidRPr="002F28B7">
        <w:rPr>
          <w:color w:val="000000" w:themeColor="text1"/>
          <w:szCs w:val="28"/>
        </w:rPr>
        <w:t xml:space="preserve">хотя бы часть туристических компаний, которые вынуждены прямо в воздухе разворачивать борта и в срочном порядке оплачивать туристам проживание в </w:t>
      </w:r>
      <w:r w:rsidR="002E104C" w:rsidRPr="002F28B7">
        <w:rPr>
          <w:color w:val="000000" w:themeColor="text1"/>
          <w:szCs w:val="28"/>
        </w:rPr>
        <w:t>других странах</w:t>
      </w:r>
      <w:r w:rsidR="00380CF4" w:rsidRPr="002F28B7">
        <w:rPr>
          <w:color w:val="000000" w:themeColor="text1"/>
          <w:szCs w:val="28"/>
        </w:rPr>
        <w:t>.</w:t>
      </w:r>
    </w:p>
    <w:p w14:paraId="5E5AF92A" w14:textId="77777777" w:rsidR="00ED7C78" w:rsidRPr="002F28B7" w:rsidRDefault="00474431" w:rsidP="00C014AB">
      <w:pPr>
        <w:widowControl w:val="0"/>
        <w:spacing w:line="240" w:lineRule="auto"/>
        <w:ind w:firstLine="397"/>
        <w:rPr>
          <w:color w:val="000000" w:themeColor="text1"/>
          <w:szCs w:val="28"/>
        </w:rPr>
      </w:pPr>
      <w:r w:rsidRPr="002F28B7">
        <w:rPr>
          <w:color w:val="000000" w:themeColor="text1"/>
          <w:szCs w:val="28"/>
        </w:rPr>
        <w:t>Создание 3D тура про</w:t>
      </w:r>
      <w:r w:rsidR="00CC6FF8" w:rsidRPr="002F28B7">
        <w:rPr>
          <w:color w:val="000000" w:themeColor="text1"/>
          <w:szCs w:val="28"/>
        </w:rPr>
        <w:t>ис</w:t>
      </w:r>
      <w:r w:rsidRPr="002F28B7">
        <w:rPr>
          <w:color w:val="000000" w:themeColor="text1"/>
          <w:szCs w:val="28"/>
        </w:rPr>
        <w:t xml:space="preserve">ходит в несколько этапов: </w:t>
      </w:r>
      <w:r w:rsidR="00380CF4" w:rsidRPr="002F28B7">
        <w:rPr>
          <w:color w:val="000000" w:themeColor="text1"/>
          <w:szCs w:val="28"/>
        </w:rPr>
        <w:t xml:space="preserve">вначале осуществляется </w:t>
      </w:r>
      <w:r w:rsidRPr="002F28B7">
        <w:rPr>
          <w:color w:val="000000" w:themeColor="text1"/>
          <w:szCs w:val="28"/>
        </w:rPr>
        <w:t xml:space="preserve">съёмка гостиницы, </w:t>
      </w:r>
      <w:r w:rsidR="00380CF4" w:rsidRPr="002F28B7">
        <w:rPr>
          <w:color w:val="000000" w:themeColor="text1"/>
          <w:szCs w:val="28"/>
        </w:rPr>
        <w:t xml:space="preserve">затем </w:t>
      </w:r>
      <w:r w:rsidRPr="002F28B7">
        <w:rPr>
          <w:color w:val="000000" w:themeColor="text1"/>
          <w:szCs w:val="28"/>
        </w:rPr>
        <w:t>обраб</w:t>
      </w:r>
      <w:r w:rsidR="00380CF4" w:rsidRPr="002F28B7">
        <w:rPr>
          <w:color w:val="000000" w:themeColor="text1"/>
          <w:szCs w:val="28"/>
        </w:rPr>
        <w:t>а</w:t>
      </w:r>
      <w:r w:rsidRPr="002F28B7">
        <w:rPr>
          <w:color w:val="000000" w:themeColor="text1"/>
          <w:szCs w:val="28"/>
        </w:rPr>
        <w:t>т</w:t>
      </w:r>
      <w:r w:rsidR="00380CF4" w:rsidRPr="002F28B7">
        <w:rPr>
          <w:color w:val="000000" w:themeColor="text1"/>
          <w:szCs w:val="28"/>
        </w:rPr>
        <w:t>ываются</w:t>
      </w:r>
      <w:r w:rsidRPr="002F28B7">
        <w:rPr>
          <w:color w:val="000000" w:themeColor="text1"/>
          <w:szCs w:val="28"/>
        </w:rPr>
        <w:t xml:space="preserve"> </w:t>
      </w:r>
      <w:r w:rsidR="00380CF4" w:rsidRPr="002F28B7">
        <w:rPr>
          <w:color w:val="000000" w:themeColor="text1"/>
          <w:szCs w:val="28"/>
        </w:rPr>
        <w:t xml:space="preserve">полученные </w:t>
      </w:r>
      <w:r w:rsidRPr="002F28B7">
        <w:rPr>
          <w:color w:val="000000" w:themeColor="text1"/>
          <w:szCs w:val="28"/>
        </w:rPr>
        <w:t>изображени</w:t>
      </w:r>
      <w:r w:rsidR="00380CF4" w:rsidRPr="002F28B7">
        <w:rPr>
          <w:color w:val="000000" w:themeColor="text1"/>
          <w:szCs w:val="28"/>
        </w:rPr>
        <w:t>я</w:t>
      </w:r>
      <w:r w:rsidRPr="002F28B7">
        <w:rPr>
          <w:color w:val="000000" w:themeColor="text1"/>
          <w:szCs w:val="28"/>
        </w:rPr>
        <w:t xml:space="preserve"> и </w:t>
      </w:r>
      <w:r w:rsidR="00380CF4" w:rsidRPr="002F28B7">
        <w:rPr>
          <w:color w:val="000000" w:themeColor="text1"/>
          <w:szCs w:val="28"/>
        </w:rPr>
        <w:t xml:space="preserve">проводится </w:t>
      </w:r>
      <w:r w:rsidRPr="002F28B7">
        <w:rPr>
          <w:color w:val="000000" w:themeColor="text1"/>
          <w:szCs w:val="28"/>
        </w:rPr>
        <w:t>конечная сборка.</w:t>
      </w:r>
      <w:r w:rsidR="00CC6FF8" w:rsidRPr="002F28B7">
        <w:rPr>
          <w:color w:val="000000" w:themeColor="text1"/>
          <w:szCs w:val="28"/>
        </w:rPr>
        <w:t xml:space="preserve"> С</w:t>
      </w:r>
      <w:r w:rsidRPr="002F28B7">
        <w:rPr>
          <w:color w:val="000000" w:themeColor="text1"/>
          <w:szCs w:val="28"/>
        </w:rPr>
        <w:t xml:space="preserve">оздаются фотопанорамы из нескольких специально подготовленных фотографий с помощью </w:t>
      </w:r>
      <w:r w:rsidR="00CC6FF8" w:rsidRPr="002F28B7">
        <w:rPr>
          <w:color w:val="000000" w:themeColor="text1"/>
          <w:szCs w:val="28"/>
        </w:rPr>
        <w:t>сшивания кадров в таких программах, как</w:t>
      </w:r>
      <w:r w:rsidRPr="002F28B7">
        <w:rPr>
          <w:color w:val="000000" w:themeColor="text1"/>
          <w:szCs w:val="28"/>
        </w:rPr>
        <w:t xml:space="preserve">: </w:t>
      </w:r>
      <w:proofErr w:type="spellStart"/>
      <w:r w:rsidRPr="002F28B7">
        <w:rPr>
          <w:color w:val="000000" w:themeColor="text1"/>
          <w:szCs w:val="28"/>
          <w:lang w:val="en-US"/>
        </w:rPr>
        <w:t>Easypano</w:t>
      </w:r>
      <w:proofErr w:type="spellEnd"/>
      <w:r w:rsidRPr="002F28B7">
        <w:rPr>
          <w:color w:val="000000" w:themeColor="text1"/>
          <w:szCs w:val="28"/>
        </w:rPr>
        <w:t xml:space="preserve"> </w:t>
      </w:r>
      <w:r w:rsidRPr="002F28B7">
        <w:rPr>
          <w:color w:val="000000" w:themeColor="text1"/>
          <w:szCs w:val="28"/>
          <w:lang w:val="en-US"/>
        </w:rPr>
        <w:t>Studio</w:t>
      </w:r>
      <w:r w:rsidRPr="002F28B7">
        <w:rPr>
          <w:color w:val="000000" w:themeColor="text1"/>
          <w:szCs w:val="28"/>
        </w:rPr>
        <w:t xml:space="preserve"> 2005, 360 </w:t>
      </w:r>
      <w:r w:rsidRPr="002F28B7">
        <w:rPr>
          <w:color w:val="000000" w:themeColor="text1"/>
          <w:szCs w:val="28"/>
          <w:lang w:val="en-US"/>
        </w:rPr>
        <w:t>Degrees</w:t>
      </w:r>
      <w:r w:rsidRPr="002F28B7">
        <w:rPr>
          <w:color w:val="000000" w:themeColor="text1"/>
          <w:szCs w:val="28"/>
        </w:rPr>
        <w:t xml:space="preserve"> </w:t>
      </w:r>
      <w:r w:rsidRPr="002F28B7">
        <w:rPr>
          <w:color w:val="000000" w:themeColor="text1"/>
          <w:szCs w:val="28"/>
          <w:lang w:val="en-US"/>
        </w:rPr>
        <w:t>Of</w:t>
      </w:r>
      <w:r w:rsidRPr="002F28B7">
        <w:rPr>
          <w:color w:val="000000" w:themeColor="text1"/>
          <w:szCs w:val="28"/>
        </w:rPr>
        <w:t xml:space="preserve"> </w:t>
      </w:r>
      <w:r w:rsidRPr="002F28B7">
        <w:rPr>
          <w:color w:val="000000" w:themeColor="text1"/>
          <w:szCs w:val="28"/>
          <w:lang w:val="en-US"/>
        </w:rPr>
        <w:t>Freedom</w:t>
      </w:r>
      <w:r w:rsidRPr="002F28B7">
        <w:rPr>
          <w:color w:val="000000" w:themeColor="text1"/>
          <w:szCs w:val="28"/>
        </w:rPr>
        <w:t xml:space="preserve"> </w:t>
      </w:r>
      <w:r w:rsidRPr="002F28B7">
        <w:rPr>
          <w:color w:val="000000" w:themeColor="text1"/>
          <w:szCs w:val="28"/>
          <w:lang w:val="en-US"/>
        </w:rPr>
        <w:t>Developer</w:t>
      </w:r>
      <w:r w:rsidRPr="002F28B7">
        <w:rPr>
          <w:color w:val="000000" w:themeColor="text1"/>
          <w:szCs w:val="28"/>
        </w:rPr>
        <w:t xml:space="preserve"> </w:t>
      </w:r>
      <w:r w:rsidRPr="002F28B7">
        <w:rPr>
          <w:color w:val="000000" w:themeColor="text1"/>
          <w:szCs w:val="28"/>
          <w:lang w:val="en-US"/>
        </w:rPr>
        <w:t>Suite</w:t>
      </w:r>
      <w:r w:rsidRPr="002F28B7">
        <w:rPr>
          <w:color w:val="000000" w:themeColor="text1"/>
          <w:szCs w:val="28"/>
        </w:rPr>
        <w:t xml:space="preserve"> 6.3, </w:t>
      </w:r>
      <w:r w:rsidRPr="002F28B7">
        <w:rPr>
          <w:color w:val="000000" w:themeColor="text1"/>
          <w:szCs w:val="28"/>
          <w:lang w:val="en-US"/>
        </w:rPr>
        <w:t>IPIX</w:t>
      </w:r>
      <w:r w:rsidRPr="002F28B7">
        <w:rPr>
          <w:color w:val="000000" w:themeColor="text1"/>
          <w:szCs w:val="28"/>
        </w:rPr>
        <w:t xml:space="preserve"> </w:t>
      </w:r>
      <w:r w:rsidRPr="002F28B7">
        <w:rPr>
          <w:color w:val="000000" w:themeColor="text1"/>
          <w:szCs w:val="28"/>
          <w:lang w:val="en-US"/>
        </w:rPr>
        <w:t>Interactive</w:t>
      </w:r>
      <w:r w:rsidRPr="002F28B7">
        <w:rPr>
          <w:color w:val="000000" w:themeColor="text1"/>
          <w:szCs w:val="28"/>
        </w:rPr>
        <w:t xml:space="preserve"> </w:t>
      </w:r>
      <w:r w:rsidRPr="002F28B7">
        <w:rPr>
          <w:color w:val="000000" w:themeColor="text1"/>
          <w:szCs w:val="28"/>
          <w:lang w:val="en-US"/>
        </w:rPr>
        <w:t>Studio</w:t>
      </w:r>
      <w:r w:rsidRPr="002F28B7">
        <w:rPr>
          <w:color w:val="000000" w:themeColor="text1"/>
          <w:szCs w:val="28"/>
        </w:rPr>
        <w:t xml:space="preserve"> 1.4.2, </w:t>
      </w:r>
      <w:r w:rsidRPr="002F28B7">
        <w:rPr>
          <w:color w:val="000000" w:themeColor="text1"/>
          <w:szCs w:val="28"/>
          <w:lang w:val="en-US"/>
        </w:rPr>
        <w:t>IPIX</w:t>
      </w:r>
      <w:r w:rsidRPr="002F28B7">
        <w:rPr>
          <w:color w:val="000000" w:themeColor="text1"/>
          <w:szCs w:val="28"/>
        </w:rPr>
        <w:t xml:space="preserve"> </w:t>
      </w:r>
      <w:r w:rsidRPr="002F28B7">
        <w:rPr>
          <w:color w:val="000000" w:themeColor="text1"/>
          <w:szCs w:val="28"/>
          <w:lang w:val="en-US"/>
        </w:rPr>
        <w:t>Real</w:t>
      </w:r>
      <w:r w:rsidRPr="002F28B7">
        <w:rPr>
          <w:color w:val="000000" w:themeColor="text1"/>
          <w:szCs w:val="28"/>
        </w:rPr>
        <w:t xml:space="preserve"> </w:t>
      </w:r>
      <w:r w:rsidRPr="002F28B7">
        <w:rPr>
          <w:color w:val="000000" w:themeColor="text1"/>
          <w:szCs w:val="28"/>
          <w:lang w:val="en-US"/>
        </w:rPr>
        <w:t>Estate</w:t>
      </w:r>
      <w:r w:rsidRPr="002F28B7">
        <w:rPr>
          <w:color w:val="000000" w:themeColor="text1"/>
          <w:szCs w:val="28"/>
        </w:rPr>
        <w:t xml:space="preserve"> </w:t>
      </w:r>
      <w:r w:rsidRPr="002F28B7">
        <w:rPr>
          <w:color w:val="000000" w:themeColor="text1"/>
          <w:szCs w:val="28"/>
          <w:lang w:val="en-US"/>
        </w:rPr>
        <w:t>Wizard</w:t>
      </w:r>
      <w:r w:rsidRPr="002F28B7">
        <w:rPr>
          <w:color w:val="000000" w:themeColor="text1"/>
          <w:szCs w:val="28"/>
        </w:rPr>
        <w:t xml:space="preserve">, </w:t>
      </w:r>
      <w:r w:rsidRPr="002F28B7">
        <w:rPr>
          <w:color w:val="000000" w:themeColor="text1"/>
          <w:szCs w:val="28"/>
          <w:lang w:val="en-US"/>
        </w:rPr>
        <w:t>IPIX</w:t>
      </w:r>
      <w:r w:rsidRPr="002F28B7">
        <w:rPr>
          <w:color w:val="000000" w:themeColor="text1"/>
          <w:szCs w:val="28"/>
        </w:rPr>
        <w:t xml:space="preserve"> </w:t>
      </w:r>
      <w:proofErr w:type="spellStart"/>
      <w:r w:rsidRPr="002F28B7">
        <w:rPr>
          <w:color w:val="000000" w:themeColor="text1"/>
          <w:szCs w:val="28"/>
          <w:lang w:val="en-US"/>
        </w:rPr>
        <w:t>i</w:t>
      </w:r>
      <w:proofErr w:type="spellEnd"/>
      <w:r w:rsidRPr="002F28B7">
        <w:rPr>
          <w:color w:val="000000" w:themeColor="text1"/>
          <w:szCs w:val="28"/>
        </w:rPr>
        <w:t>-</w:t>
      </w:r>
      <w:r w:rsidRPr="002F28B7">
        <w:rPr>
          <w:color w:val="000000" w:themeColor="text1"/>
          <w:szCs w:val="28"/>
          <w:lang w:val="en-US"/>
        </w:rPr>
        <w:t>Linker</w:t>
      </w:r>
      <w:r w:rsidRPr="002F28B7">
        <w:rPr>
          <w:color w:val="000000" w:themeColor="text1"/>
          <w:szCs w:val="28"/>
        </w:rPr>
        <w:t xml:space="preserve"> 3.1.0. </w:t>
      </w:r>
      <w:r w:rsidR="00CC6FF8" w:rsidRPr="002F28B7">
        <w:rPr>
          <w:color w:val="000000" w:themeColor="text1"/>
          <w:szCs w:val="28"/>
        </w:rPr>
        <w:t>Доступ к ним – свободный, что подтверждает возможность с</w:t>
      </w:r>
      <w:r w:rsidRPr="002F28B7">
        <w:rPr>
          <w:color w:val="000000" w:themeColor="text1"/>
          <w:szCs w:val="28"/>
        </w:rPr>
        <w:t>оздани</w:t>
      </w:r>
      <w:r w:rsidR="00CC6FF8" w:rsidRPr="002F28B7">
        <w:rPr>
          <w:color w:val="000000" w:themeColor="text1"/>
          <w:szCs w:val="28"/>
        </w:rPr>
        <w:t>я</w:t>
      </w:r>
      <w:r w:rsidRPr="002F28B7">
        <w:rPr>
          <w:color w:val="000000" w:themeColor="text1"/>
          <w:szCs w:val="28"/>
        </w:rPr>
        <w:t xml:space="preserve"> тура даже в домашних условиях. Например, в программе </w:t>
      </w:r>
      <w:proofErr w:type="spellStart"/>
      <w:r w:rsidRPr="002F28B7">
        <w:rPr>
          <w:color w:val="000000" w:themeColor="text1"/>
          <w:szCs w:val="28"/>
        </w:rPr>
        <w:t>Panotour</w:t>
      </w:r>
      <w:proofErr w:type="spellEnd"/>
      <w:r w:rsidRPr="002F28B7">
        <w:rPr>
          <w:color w:val="000000" w:themeColor="text1"/>
          <w:szCs w:val="28"/>
        </w:rPr>
        <w:t xml:space="preserve"> </w:t>
      </w:r>
      <w:proofErr w:type="spellStart"/>
      <w:r w:rsidRPr="002F28B7">
        <w:rPr>
          <w:color w:val="000000" w:themeColor="text1"/>
          <w:szCs w:val="28"/>
        </w:rPr>
        <w:t>Pro</w:t>
      </w:r>
      <w:proofErr w:type="spellEnd"/>
      <w:r w:rsidRPr="002F28B7">
        <w:rPr>
          <w:color w:val="000000" w:themeColor="text1"/>
          <w:szCs w:val="28"/>
        </w:rPr>
        <w:t xml:space="preserve"> можно создать простейшую экскурсию с помощью панорамных снимков</w:t>
      </w:r>
      <w:r w:rsidR="00CC6FF8" w:rsidRPr="002F28B7">
        <w:rPr>
          <w:color w:val="000000" w:themeColor="text1"/>
          <w:szCs w:val="28"/>
        </w:rPr>
        <w:t xml:space="preserve"> (Рис.1)</w:t>
      </w:r>
      <w:r w:rsidRPr="002F28B7">
        <w:rPr>
          <w:color w:val="000000" w:themeColor="text1"/>
          <w:szCs w:val="28"/>
        </w:rPr>
        <w:t>.</w:t>
      </w:r>
    </w:p>
    <w:p w14:paraId="631595F0" w14:textId="77777777" w:rsidR="00ED7C78" w:rsidRPr="002F28B7" w:rsidRDefault="00474431" w:rsidP="00ED7C78">
      <w:pPr>
        <w:widowControl w:val="0"/>
        <w:spacing w:line="228" w:lineRule="auto"/>
        <w:ind w:firstLine="0"/>
        <w:jc w:val="center"/>
        <w:rPr>
          <w:color w:val="000000" w:themeColor="text1"/>
          <w:szCs w:val="28"/>
        </w:rPr>
      </w:pPr>
      <w:r w:rsidRPr="002F28B7">
        <w:rPr>
          <w:noProof/>
          <w:color w:val="000000" w:themeColor="text1"/>
        </w:rPr>
        <w:drawing>
          <wp:inline distT="0" distB="0" distL="0" distR="0" wp14:anchorId="010D18F3" wp14:editId="6E82C544">
            <wp:extent cx="3268980" cy="2592324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2467" cy="260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5F9E5" w14:textId="77777777" w:rsidR="00ED7C78" w:rsidRPr="002F28B7" w:rsidRDefault="00ED7C78" w:rsidP="00ED7C78">
      <w:pPr>
        <w:widowControl w:val="0"/>
        <w:spacing w:line="228" w:lineRule="auto"/>
        <w:ind w:firstLine="0"/>
        <w:jc w:val="center"/>
        <w:rPr>
          <w:color w:val="000000" w:themeColor="text1"/>
          <w:szCs w:val="28"/>
        </w:rPr>
      </w:pPr>
      <w:r w:rsidRPr="002F28B7">
        <w:rPr>
          <w:color w:val="000000" w:themeColor="text1"/>
          <w:szCs w:val="28"/>
        </w:rPr>
        <w:t xml:space="preserve">Рис. 1. </w:t>
      </w:r>
      <w:r w:rsidR="00474431" w:rsidRPr="002F28B7">
        <w:rPr>
          <w:color w:val="000000" w:themeColor="text1"/>
          <w:szCs w:val="28"/>
        </w:rPr>
        <w:t xml:space="preserve">Создание 3D тура в </w:t>
      </w:r>
      <w:proofErr w:type="spellStart"/>
      <w:r w:rsidR="00474431" w:rsidRPr="002F28B7">
        <w:rPr>
          <w:color w:val="000000" w:themeColor="text1"/>
          <w:szCs w:val="28"/>
        </w:rPr>
        <w:t>Easypano</w:t>
      </w:r>
      <w:proofErr w:type="spellEnd"/>
      <w:r w:rsidR="00474431" w:rsidRPr="002F28B7">
        <w:rPr>
          <w:color w:val="000000" w:themeColor="text1"/>
          <w:szCs w:val="28"/>
        </w:rPr>
        <w:t xml:space="preserve"> </w:t>
      </w:r>
      <w:proofErr w:type="spellStart"/>
      <w:r w:rsidR="00474431" w:rsidRPr="002F28B7">
        <w:rPr>
          <w:color w:val="000000" w:themeColor="text1"/>
          <w:szCs w:val="28"/>
        </w:rPr>
        <w:t>Studio</w:t>
      </w:r>
      <w:proofErr w:type="spellEnd"/>
      <w:r w:rsidR="00474431" w:rsidRPr="002F28B7">
        <w:rPr>
          <w:color w:val="000000" w:themeColor="text1"/>
          <w:szCs w:val="28"/>
        </w:rPr>
        <w:t xml:space="preserve"> 2005</w:t>
      </w:r>
    </w:p>
    <w:p w14:paraId="21F09AA3" w14:textId="77777777" w:rsidR="00ED7C78" w:rsidRPr="002F28B7" w:rsidRDefault="00ED7C78" w:rsidP="00ED7C78">
      <w:pPr>
        <w:widowControl w:val="0"/>
        <w:spacing w:line="228" w:lineRule="auto"/>
        <w:ind w:firstLine="0"/>
        <w:rPr>
          <w:color w:val="000000" w:themeColor="text1"/>
          <w:szCs w:val="28"/>
        </w:rPr>
      </w:pPr>
    </w:p>
    <w:p w14:paraId="26692DE4" w14:textId="77777777" w:rsidR="005C3F77" w:rsidRPr="002F28B7" w:rsidRDefault="00CC6FF8" w:rsidP="00C014AB">
      <w:pPr>
        <w:widowControl w:val="0"/>
        <w:spacing w:line="240" w:lineRule="auto"/>
        <w:ind w:firstLine="397"/>
        <w:rPr>
          <w:color w:val="000000" w:themeColor="text1"/>
          <w:szCs w:val="28"/>
        </w:rPr>
      </w:pPr>
      <w:r w:rsidRPr="002F28B7">
        <w:rPr>
          <w:color w:val="000000" w:themeColor="text1"/>
          <w:szCs w:val="28"/>
        </w:rPr>
        <w:t>В гостиничном бизнесе России задействовано около 28 тысяч предприятий, не считая санаторно-курортных организаций и детских лагерей, и некоторые из них уже подхватывают м</w:t>
      </w:r>
      <w:r w:rsidR="00474431" w:rsidRPr="002F28B7">
        <w:rPr>
          <w:color w:val="000000" w:themeColor="text1"/>
          <w:szCs w:val="28"/>
        </w:rPr>
        <w:t>ировые тренды</w:t>
      </w:r>
      <w:r w:rsidRPr="002F28B7">
        <w:rPr>
          <w:color w:val="000000" w:themeColor="text1"/>
          <w:szCs w:val="28"/>
        </w:rPr>
        <w:t xml:space="preserve">. Так, </w:t>
      </w:r>
      <w:r w:rsidR="00474431" w:rsidRPr="002F28B7">
        <w:rPr>
          <w:color w:val="000000" w:themeColor="text1"/>
          <w:szCs w:val="28"/>
        </w:rPr>
        <w:t>гостиницы Санкт-Петербурга</w:t>
      </w:r>
      <w:r w:rsidRPr="002F28B7">
        <w:rPr>
          <w:color w:val="000000" w:themeColor="text1"/>
          <w:szCs w:val="28"/>
        </w:rPr>
        <w:t xml:space="preserve"> о</w:t>
      </w:r>
      <w:r w:rsidR="00474431" w:rsidRPr="002F28B7">
        <w:rPr>
          <w:color w:val="000000" w:themeColor="text1"/>
          <w:szCs w:val="28"/>
        </w:rPr>
        <w:t>дна за другой</w:t>
      </w:r>
      <w:r w:rsidRPr="002F28B7">
        <w:rPr>
          <w:color w:val="000000" w:themeColor="text1"/>
          <w:szCs w:val="28"/>
        </w:rPr>
        <w:t xml:space="preserve"> </w:t>
      </w:r>
      <w:r w:rsidR="00474431" w:rsidRPr="002F28B7">
        <w:rPr>
          <w:color w:val="000000" w:themeColor="text1"/>
          <w:szCs w:val="28"/>
        </w:rPr>
        <w:t xml:space="preserve">размещают на своих сайтах 3D-экскурсии с полным показом всех </w:t>
      </w:r>
      <w:r w:rsidRPr="002F28B7">
        <w:rPr>
          <w:color w:val="000000" w:themeColor="text1"/>
          <w:szCs w:val="28"/>
        </w:rPr>
        <w:t xml:space="preserve">своих </w:t>
      </w:r>
      <w:r w:rsidR="00474431" w:rsidRPr="002F28B7">
        <w:rPr>
          <w:color w:val="000000" w:themeColor="text1"/>
          <w:szCs w:val="28"/>
        </w:rPr>
        <w:t>помещений. Отель «Эрмитаж»</w:t>
      </w:r>
      <w:r w:rsidRPr="002F28B7">
        <w:rPr>
          <w:color w:val="000000" w:themeColor="text1"/>
          <w:szCs w:val="28"/>
        </w:rPr>
        <w:t xml:space="preserve"> - </w:t>
      </w:r>
      <w:r w:rsidR="00474431" w:rsidRPr="002F28B7">
        <w:rPr>
          <w:color w:val="000000" w:themeColor="text1"/>
          <w:szCs w:val="28"/>
        </w:rPr>
        <w:t xml:space="preserve">«дом» для многих европейских туристов, </w:t>
      </w:r>
      <w:r w:rsidRPr="002F28B7">
        <w:rPr>
          <w:color w:val="000000" w:themeColor="text1"/>
          <w:szCs w:val="28"/>
        </w:rPr>
        <w:t>предлагает</w:t>
      </w:r>
      <w:r w:rsidR="00474431" w:rsidRPr="002F28B7">
        <w:rPr>
          <w:color w:val="000000" w:themeColor="text1"/>
          <w:szCs w:val="28"/>
        </w:rPr>
        <w:t xml:space="preserve"> прекрасный тур, с помощью которого можно «пройтись» по отелю</w:t>
      </w:r>
      <w:r w:rsidRPr="002F28B7">
        <w:rPr>
          <w:color w:val="000000" w:themeColor="text1"/>
          <w:szCs w:val="28"/>
        </w:rPr>
        <w:t xml:space="preserve">, </w:t>
      </w:r>
      <w:r w:rsidR="00474431" w:rsidRPr="002F28B7">
        <w:rPr>
          <w:color w:val="000000" w:themeColor="text1"/>
          <w:szCs w:val="28"/>
        </w:rPr>
        <w:t xml:space="preserve">посмотреть входную зону, каждый тип номеров, рестораны отеля, конференц-залы и </w:t>
      </w:r>
      <w:proofErr w:type="spellStart"/>
      <w:r w:rsidR="00474431" w:rsidRPr="002F28B7">
        <w:rPr>
          <w:color w:val="000000" w:themeColor="text1"/>
          <w:szCs w:val="28"/>
        </w:rPr>
        <w:t>спа</w:t>
      </w:r>
      <w:proofErr w:type="spellEnd"/>
      <w:r w:rsidR="0051636F" w:rsidRPr="002F28B7">
        <w:rPr>
          <w:color w:val="000000" w:themeColor="text1"/>
          <w:szCs w:val="28"/>
        </w:rPr>
        <w:t>, однако отсылка к сайту государственного музея и близлежащим достопримечательностям</w:t>
      </w:r>
      <w:r w:rsidR="002E104C" w:rsidRPr="002F28B7">
        <w:rPr>
          <w:color w:val="000000" w:themeColor="text1"/>
          <w:szCs w:val="28"/>
        </w:rPr>
        <w:t xml:space="preserve"> в </w:t>
      </w:r>
      <w:r w:rsidR="002F28B7">
        <w:rPr>
          <w:color w:val="000000" w:themeColor="text1"/>
          <w:szCs w:val="28"/>
        </w:rPr>
        <w:t>«</w:t>
      </w:r>
      <w:r w:rsidR="002E104C" w:rsidRPr="002F28B7">
        <w:rPr>
          <w:color w:val="000000" w:themeColor="text1"/>
          <w:szCs w:val="28"/>
        </w:rPr>
        <w:t xml:space="preserve">Просмотр улиц </w:t>
      </w:r>
      <w:proofErr w:type="spellStart"/>
      <w:r w:rsidR="002E104C" w:rsidRPr="002F28B7">
        <w:rPr>
          <w:color w:val="000000" w:themeColor="text1"/>
          <w:szCs w:val="28"/>
        </w:rPr>
        <w:t>Google</w:t>
      </w:r>
      <w:proofErr w:type="spellEnd"/>
      <w:r w:rsidR="002F28B7">
        <w:rPr>
          <w:color w:val="000000" w:themeColor="text1"/>
          <w:szCs w:val="28"/>
        </w:rPr>
        <w:t>»</w:t>
      </w:r>
      <w:r w:rsidR="0051636F" w:rsidRPr="002F28B7">
        <w:rPr>
          <w:color w:val="000000" w:themeColor="text1"/>
          <w:szCs w:val="28"/>
        </w:rPr>
        <w:t>, на наш взгляд, существенно бы увеличили показатели его эффективности. Такие</w:t>
      </w:r>
      <w:r w:rsidR="00474431" w:rsidRPr="002F28B7">
        <w:rPr>
          <w:color w:val="000000" w:themeColor="text1"/>
          <w:szCs w:val="28"/>
        </w:rPr>
        <w:t xml:space="preserve"> 3D экскурсии размещены на сайтах </w:t>
      </w:r>
      <w:r w:rsidR="0051636F" w:rsidRPr="002F28B7">
        <w:rPr>
          <w:color w:val="000000" w:themeColor="text1"/>
          <w:szCs w:val="28"/>
        </w:rPr>
        <w:t xml:space="preserve">и </w:t>
      </w:r>
      <w:r w:rsidR="00474431" w:rsidRPr="002F28B7">
        <w:rPr>
          <w:color w:val="000000" w:themeColor="text1"/>
          <w:szCs w:val="28"/>
        </w:rPr>
        <w:t xml:space="preserve">других известных отелей северной столицы: «Крон Отель», мини-отель «Априори», мини-отель «Александр», гостиница </w:t>
      </w:r>
      <w:r w:rsidR="00474431" w:rsidRPr="002F28B7">
        <w:rPr>
          <w:color w:val="000000" w:themeColor="text1"/>
          <w:szCs w:val="28"/>
        </w:rPr>
        <w:lastRenderedPageBreak/>
        <w:t>«Престиж», гостиница «Алмаз», мини-отель «</w:t>
      </w:r>
      <w:proofErr w:type="spellStart"/>
      <w:r w:rsidR="00474431" w:rsidRPr="002F28B7">
        <w:rPr>
          <w:color w:val="000000" w:themeColor="text1"/>
          <w:szCs w:val="28"/>
        </w:rPr>
        <w:t>Актавианна</w:t>
      </w:r>
      <w:proofErr w:type="spellEnd"/>
      <w:r w:rsidR="00474431" w:rsidRPr="002F28B7">
        <w:rPr>
          <w:color w:val="000000" w:themeColor="text1"/>
          <w:szCs w:val="28"/>
        </w:rPr>
        <w:t xml:space="preserve">» и </w:t>
      </w:r>
      <w:r w:rsidR="0051636F" w:rsidRPr="002F28B7">
        <w:rPr>
          <w:color w:val="000000" w:themeColor="text1"/>
          <w:szCs w:val="28"/>
        </w:rPr>
        <w:t>т.д</w:t>
      </w:r>
      <w:r w:rsidR="00474431" w:rsidRPr="002F28B7">
        <w:rPr>
          <w:color w:val="000000" w:themeColor="text1"/>
          <w:szCs w:val="28"/>
        </w:rPr>
        <w:t>.</w:t>
      </w:r>
      <w:r w:rsidR="0051636F" w:rsidRPr="002F28B7">
        <w:rPr>
          <w:color w:val="000000" w:themeColor="text1"/>
          <w:szCs w:val="28"/>
        </w:rPr>
        <w:t>, однако все они не уделяют должного внимания близлежащим архитектурным и культурным объектам. Тогда как формирование единой 3D карты позволило бы достигнуть синергетического эффекта</w:t>
      </w:r>
      <w:r w:rsidR="005C3F77" w:rsidRPr="002F28B7">
        <w:rPr>
          <w:color w:val="000000" w:themeColor="text1"/>
          <w:szCs w:val="28"/>
        </w:rPr>
        <w:t xml:space="preserve"> согласно следующей модели (Рис. 2).</w:t>
      </w:r>
    </w:p>
    <w:p w14:paraId="2C125307" w14:textId="77777777" w:rsidR="005C3F77" w:rsidRPr="002F28B7" w:rsidRDefault="002F28B7" w:rsidP="005C3F77">
      <w:pPr>
        <w:widowControl w:val="0"/>
        <w:spacing w:line="228" w:lineRule="auto"/>
        <w:ind w:firstLine="0"/>
        <w:jc w:val="center"/>
        <w:rPr>
          <w:color w:val="000000" w:themeColor="text1"/>
          <w:szCs w:val="28"/>
        </w:rPr>
      </w:pPr>
      <w:r w:rsidRPr="002F28B7">
        <w:rPr>
          <w:noProof/>
          <w:color w:val="000000" w:themeColor="text1"/>
        </w:rPr>
        <w:drawing>
          <wp:inline distT="0" distB="0" distL="0" distR="0" wp14:anchorId="29D6BB3D" wp14:editId="2DD9EA01">
            <wp:extent cx="5940425" cy="4457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80D28" w14:textId="77777777" w:rsidR="005C3F77" w:rsidRPr="002F28B7" w:rsidRDefault="005C3F77" w:rsidP="005C3F77">
      <w:pPr>
        <w:widowControl w:val="0"/>
        <w:spacing w:line="228" w:lineRule="auto"/>
        <w:ind w:firstLine="0"/>
        <w:jc w:val="center"/>
        <w:rPr>
          <w:color w:val="000000" w:themeColor="text1"/>
          <w:szCs w:val="28"/>
        </w:rPr>
      </w:pPr>
      <w:r w:rsidRPr="002F28B7">
        <w:rPr>
          <w:color w:val="000000" w:themeColor="text1"/>
          <w:szCs w:val="28"/>
        </w:rPr>
        <w:t>Рис. 2. Концептуальная модель организации взаимодействия стейкхолдеров</w:t>
      </w:r>
      <w:r w:rsidR="00324A1E" w:rsidRPr="002F28B7">
        <w:rPr>
          <w:color w:val="000000" w:themeColor="text1"/>
          <w:szCs w:val="28"/>
        </w:rPr>
        <w:t xml:space="preserve"> для создания 3D</w:t>
      </w:r>
    </w:p>
    <w:p w14:paraId="0DED9AAA" w14:textId="77777777" w:rsidR="00324A1E" w:rsidRPr="002F28B7" w:rsidRDefault="00324A1E" w:rsidP="005C3F77">
      <w:pPr>
        <w:widowControl w:val="0"/>
        <w:spacing w:line="228" w:lineRule="auto"/>
        <w:ind w:firstLine="397"/>
        <w:rPr>
          <w:color w:val="000000" w:themeColor="text1"/>
          <w:szCs w:val="28"/>
        </w:rPr>
      </w:pPr>
    </w:p>
    <w:p w14:paraId="6F532B25" w14:textId="77777777" w:rsidR="0051636F" w:rsidRPr="002F28B7" w:rsidRDefault="00474431" w:rsidP="00C014AB">
      <w:pPr>
        <w:widowControl w:val="0"/>
        <w:spacing w:line="240" w:lineRule="auto"/>
        <w:ind w:firstLine="397"/>
        <w:rPr>
          <w:color w:val="000000" w:themeColor="text1"/>
          <w:szCs w:val="28"/>
        </w:rPr>
      </w:pPr>
      <w:r w:rsidRPr="002F28B7">
        <w:rPr>
          <w:color w:val="000000" w:themeColor="text1"/>
          <w:szCs w:val="28"/>
        </w:rPr>
        <w:t>Постепенно 3D туры стан</w:t>
      </w:r>
      <w:r w:rsidR="0051636F" w:rsidRPr="002F28B7">
        <w:rPr>
          <w:color w:val="000000" w:themeColor="text1"/>
          <w:szCs w:val="28"/>
        </w:rPr>
        <w:t>ут</w:t>
      </w:r>
      <w:r w:rsidRPr="002F28B7">
        <w:rPr>
          <w:color w:val="000000" w:themeColor="text1"/>
          <w:szCs w:val="28"/>
        </w:rPr>
        <w:t xml:space="preserve"> </w:t>
      </w:r>
      <w:r w:rsidR="0051636F" w:rsidRPr="002F28B7">
        <w:rPr>
          <w:color w:val="000000" w:themeColor="text1"/>
          <w:szCs w:val="28"/>
        </w:rPr>
        <w:t>неотъемлимой частью</w:t>
      </w:r>
      <w:r w:rsidRPr="002F28B7">
        <w:rPr>
          <w:color w:val="000000" w:themeColor="text1"/>
          <w:szCs w:val="28"/>
        </w:rPr>
        <w:t xml:space="preserve"> в любой гостинице</w:t>
      </w:r>
      <w:r w:rsidR="0051636F" w:rsidRPr="002F28B7">
        <w:rPr>
          <w:color w:val="000000" w:themeColor="text1"/>
          <w:szCs w:val="28"/>
        </w:rPr>
        <w:t xml:space="preserve">, но на </w:t>
      </w:r>
      <w:r w:rsidR="002E104C" w:rsidRPr="002F28B7">
        <w:rPr>
          <w:color w:val="000000" w:themeColor="text1"/>
          <w:szCs w:val="28"/>
        </w:rPr>
        <w:t>наш</w:t>
      </w:r>
      <w:r w:rsidR="0051636F" w:rsidRPr="002F28B7">
        <w:rPr>
          <w:color w:val="000000" w:themeColor="text1"/>
          <w:szCs w:val="28"/>
        </w:rPr>
        <w:t xml:space="preserve"> взгляд, уже сейчас стоит подумать о развитии этого направления и создании цифрового двойника нашего города</w:t>
      </w:r>
      <w:r w:rsidR="00324A1E" w:rsidRPr="002F28B7">
        <w:rPr>
          <w:color w:val="000000" w:themeColor="text1"/>
          <w:szCs w:val="28"/>
        </w:rPr>
        <w:t>, а может быть и страны.</w:t>
      </w:r>
    </w:p>
    <w:p w14:paraId="64AB1DE7" w14:textId="77777777" w:rsidR="0051636F" w:rsidRPr="002F28B7" w:rsidRDefault="0051636F" w:rsidP="00C014AB">
      <w:pPr>
        <w:widowControl w:val="0"/>
        <w:spacing w:line="240" w:lineRule="auto"/>
        <w:ind w:firstLine="0"/>
        <w:rPr>
          <w:color w:val="000000" w:themeColor="text1"/>
          <w:szCs w:val="28"/>
        </w:rPr>
      </w:pPr>
    </w:p>
    <w:p w14:paraId="13A723AD" w14:textId="77777777" w:rsidR="00BF48A8" w:rsidRPr="002F28B7" w:rsidRDefault="00BF48A8" w:rsidP="00C014AB">
      <w:pPr>
        <w:spacing w:line="240" w:lineRule="auto"/>
        <w:ind w:firstLine="397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2F28B7">
        <w:rPr>
          <w:rFonts w:eastAsia="Times New Roman"/>
          <w:b/>
          <w:color w:val="000000" w:themeColor="text1"/>
          <w:szCs w:val="28"/>
          <w:lang w:eastAsia="ru-RU"/>
        </w:rPr>
        <w:t>Список литературы:</w:t>
      </w:r>
    </w:p>
    <w:p w14:paraId="0E1067E3" w14:textId="77777777" w:rsidR="00F838CC" w:rsidRPr="002F28B7" w:rsidRDefault="00F838CC" w:rsidP="00C014AB">
      <w:pPr>
        <w:spacing w:line="240" w:lineRule="auto"/>
        <w:ind w:firstLine="397"/>
        <w:rPr>
          <w:color w:val="000000" w:themeColor="text1"/>
          <w:szCs w:val="28"/>
        </w:rPr>
      </w:pPr>
      <w:r w:rsidRPr="002F28B7">
        <w:rPr>
          <w:color w:val="000000" w:themeColor="text1"/>
          <w:szCs w:val="28"/>
        </w:rPr>
        <w:t xml:space="preserve">1. Ильина О.П., </w:t>
      </w:r>
      <w:proofErr w:type="spellStart"/>
      <w:r w:rsidRPr="002F28B7">
        <w:rPr>
          <w:color w:val="000000" w:themeColor="text1"/>
          <w:szCs w:val="28"/>
        </w:rPr>
        <w:t>Барабанова</w:t>
      </w:r>
      <w:proofErr w:type="spellEnd"/>
      <w:r w:rsidRPr="002F28B7">
        <w:rPr>
          <w:color w:val="000000" w:themeColor="text1"/>
          <w:szCs w:val="28"/>
        </w:rPr>
        <w:t xml:space="preserve"> М.И. Моделирование ценности сервисов информационных технологий для бизнеса / Ильина О.П., </w:t>
      </w:r>
      <w:proofErr w:type="spellStart"/>
      <w:r w:rsidRPr="002F28B7">
        <w:rPr>
          <w:color w:val="000000" w:themeColor="text1"/>
          <w:szCs w:val="28"/>
        </w:rPr>
        <w:t>Барабанова</w:t>
      </w:r>
      <w:proofErr w:type="spellEnd"/>
      <w:r w:rsidRPr="002F28B7">
        <w:rPr>
          <w:color w:val="000000" w:themeColor="text1"/>
          <w:szCs w:val="28"/>
        </w:rPr>
        <w:t xml:space="preserve"> М.И. Журнал правовых и экономических исследований. 2019. № 4. С. 172-176.</w:t>
      </w:r>
    </w:p>
    <w:p w14:paraId="266E203F" w14:textId="77777777" w:rsidR="00F838CC" w:rsidRPr="002F28B7" w:rsidRDefault="00F838CC" w:rsidP="00C014AB">
      <w:pPr>
        <w:spacing w:line="240" w:lineRule="auto"/>
        <w:ind w:firstLine="397"/>
        <w:rPr>
          <w:color w:val="000000" w:themeColor="text1"/>
          <w:szCs w:val="28"/>
        </w:rPr>
      </w:pPr>
      <w:bookmarkStart w:id="0" w:name="_Hlk37004526"/>
      <w:r w:rsidRPr="002F28B7">
        <w:rPr>
          <w:color w:val="000000" w:themeColor="text1"/>
          <w:szCs w:val="28"/>
        </w:rPr>
        <w:t>2. Ильина О.П., Селищева Т.А.</w:t>
      </w:r>
      <w:r w:rsidRPr="002F28B7">
        <w:rPr>
          <w:color w:val="000000" w:themeColor="text1"/>
        </w:rPr>
        <w:t xml:space="preserve"> </w:t>
      </w:r>
      <w:r w:rsidRPr="002F28B7">
        <w:rPr>
          <w:color w:val="000000" w:themeColor="text1"/>
          <w:szCs w:val="28"/>
        </w:rPr>
        <w:t xml:space="preserve">Архитектурное моделирование в управлении стоимостью и ценностью информационно-коммуникационных технологий / О.П. Ильина, Т.А. Селищева В сборнике: Евразийский процесс и цифровая трансформация хозяйственных систем сборник научных статей по итогам научно-исследовательской конференции профессорско-преподавательского состава факультета экономики и финансов </w:t>
      </w:r>
      <w:proofErr w:type="spellStart"/>
      <w:r w:rsidRPr="002F28B7">
        <w:rPr>
          <w:color w:val="000000" w:themeColor="text1"/>
          <w:szCs w:val="28"/>
        </w:rPr>
        <w:t>СПбГЭУ</w:t>
      </w:r>
      <w:proofErr w:type="spellEnd"/>
      <w:r w:rsidRPr="002F28B7">
        <w:rPr>
          <w:color w:val="000000" w:themeColor="text1"/>
          <w:szCs w:val="28"/>
        </w:rPr>
        <w:t>. Под редакцией Т.А. Селищевой. 2019. С. 132-140.</w:t>
      </w:r>
      <w:bookmarkEnd w:id="0"/>
    </w:p>
    <w:p w14:paraId="69D7CDE0" w14:textId="77777777" w:rsidR="00F838CC" w:rsidRPr="002F28B7" w:rsidRDefault="00F838CC" w:rsidP="00C014AB">
      <w:pPr>
        <w:spacing w:line="240" w:lineRule="auto"/>
        <w:ind w:firstLine="397"/>
        <w:rPr>
          <w:color w:val="000000" w:themeColor="text1"/>
          <w:szCs w:val="28"/>
        </w:rPr>
      </w:pPr>
      <w:r w:rsidRPr="002F28B7">
        <w:rPr>
          <w:color w:val="000000" w:themeColor="text1"/>
          <w:szCs w:val="28"/>
        </w:rPr>
        <w:lastRenderedPageBreak/>
        <w:t xml:space="preserve">3. Макарчук Т.А., </w:t>
      </w:r>
      <w:proofErr w:type="spellStart"/>
      <w:r w:rsidRPr="002F28B7">
        <w:rPr>
          <w:color w:val="000000" w:themeColor="text1"/>
          <w:szCs w:val="28"/>
        </w:rPr>
        <w:t>Кострицкая</w:t>
      </w:r>
      <w:proofErr w:type="spellEnd"/>
      <w:r w:rsidRPr="002F28B7">
        <w:rPr>
          <w:color w:val="000000" w:themeColor="text1"/>
          <w:szCs w:val="28"/>
        </w:rPr>
        <w:t xml:space="preserve"> Е.Д.</w:t>
      </w:r>
      <w:r w:rsidRPr="002F28B7">
        <w:rPr>
          <w:color w:val="000000" w:themeColor="text1"/>
        </w:rPr>
        <w:t xml:space="preserve"> С</w:t>
      </w:r>
      <w:r w:rsidRPr="002F28B7">
        <w:rPr>
          <w:color w:val="000000" w:themeColor="text1"/>
          <w:szCs w:val="28"/>
        </w:rPr>
        <w:t xml:space="preserve">овременные тенденции развития систем поддержки принятия решений в условиях цифровой экономики / Макарчук Т.А., </w:t>
      </w:r>
      <w:proofErr w:type="spellStart"/>
      <w:r w:rsidRPr="002F28B7">
        <w:rPr>
          <w:color w:val="000000" w:themeColor="text1"/>
          <w:szCs w:val="28"/>
        </w:rPr>
        <w:t>Кострицкая</w:t>
      </w:r>
      <w:proofErr w:type="spellEnd"/>
      <w:r w:rsidRPr="002F28B7">
        <w:rPr>
          <w:color w:val="000000" w:themeColor="text1"/>
          <w:szCs w:val="28"/>
        </w:rPr>
        <w:t xml:space="preserve"> Е.Д. В сборнике: Сборник избранных статей по материалам научных конференций ГНИИ "</w:t>
      </w:r>
      <w:proofErr w:type="spellStart"/>
      <w:r w:rsidRPr="002F28B7">
        <w:rPr>
          <w:color w:val="000000" w:themeColor="text1"/>
          <w:szCs w:val="28"/>
        </w:rPr>
        <w:t>Нацразвитие</w:t>
      </w:r>
      <w:proofErr w:type="spellEnd"/>
      <w:r w:rsidRPr="002F28B7">
        <w:rPr>
          <w:color w:val="000000" w:themeColor="text1"/>
          <w:szCs w:val="28"/>
        </w:rPr>
        <w:t>" 2019. С. 208-211.</w:t>
      </w:r>
    </w:p>
    <w:p w14:paraId="17020509" w14:textId="77777777" w:rsidR="00F838CC" w:rsidRPr="002F28B7" w:rsidRDefault="00F838CC" w:rsidP="00C014AB">
      <w:pPr>
        <w:spacing w:line="240" w:lineRule="auto"/>
        <w:ind w:firstLine="397"/>
        <w:rPr>
          <w:color w:val="000000" w:themeColor="text1"/>
          <w:szCs w:val="28"/>
        </w:rPr>
      </w:pPr>
      <w:bookmarkStart w:id="1" w:name="_Hlk37004510"/>
      <w:r w:rsidRPr="002F28B7">
        <w:rPr>
          <w:color w:val="000000" w:themeColor="text1"/>
        </w:rPr>
        <w:t xml:space="preserve">4. Трофимов В.В. и др. Цифровая конвергенция в экономике / [В.В. Трофимов и др.]; под ред. В.В. Трофимова, В.Ф. Минакова. – СПб.: Изд-во </w:t>
      </w:r>
      <w:proofErr w:type="spellStart"/>
      <w:r w:rsidRPr="002F28B7">
        <w:rPr>
          <w:color w:val="000000" w:themeColor="text1"/>
        </w:rPr>
        <w:t>СПбГЭУ</w:t>
      </w:r>
      <w:proofErr w:type="spellEnd"/>
      <w:r w:rsidRPr="002F28B7">
        <w:rPr>
          <w:color w:val="000000" w:themeColor="text1"/>
        </w:rPr>
        <w:t>, 2019. – 150 с.</w:t>
      </w:r>
      <w:bookmarkEnd w:id="1"/>
    </w:p>
    <w:p w14:paraId="4387EB02" w14:textId="77777777" w:rsidR="00F838CC" w:rsidRPr="002F28B7" w:rsidRDefault="00F838CC" w:rsidP="00C014AB">
      <w:pPr>
        <w:spacing w:line="240" w:lineRule="auto"/>
        <w:ind w:firstLine="397"/>
        <w:rPr>
          <w:color w:val="000000" w:themeColor="text1"/>
          <w:szCs w:val="28"/>
        </w:rPr>
      </w:pPr>
      <w:r w:rsidRPr="002F28B7">
        <w:rPr>
          <w:color w:val="000000" w:themeColor="text1"/>
          <w:szCs w:val="28"/>
        </w:rPr>
        <w:t>5. Шепелёва О.Ю., Герчикова Т.Я., Шепелёв П.Ю. Формирование потребительской ценности товаров и услуг в виртуальной реальности / О.Ю. Шепелёва, Т.Я. Герчикова, П.Ю. Шепелёв В сборнике: Россия, Европа, Азия: цифровизация глобального пространства Сборник научных трудов II международного научно-практического форума. Под редакцией В.А. Королева. 2019. С. 157-161.</w:t>
      </w:r>
    </w:p>
    <w:p w14:paraId="504F832B" w14:textId="77777777" w:rsidR="00F838CC" w:rsidRPr="002F28B7" w:rsidRDefault="00F838CC" w:rsidP="00C014AB">
      <w:pPr>
        <w:spacing w:line="240" w:lineRule="auto"/>
        <w:ind w:firstLine="397"/>
        <w:rPr>
          <w:color w:val="000000" w:themeColor="text1"/>
          <w:szCs w:val="28"/>
        </w:rPr>
      </w:pPr>
      <w:r w:rsidRPr="002F28B7">
        <w:rPr>
          <w:color w:val="000000" w:themeColor="text1"/>
          <w:szCs w:val="28"/>
          <w:lang w:val="en-US"/>
        </w:rPr>
        <w:t xml:space="preserve">6. </w:t>
      </w:r>
      <w:proofErr w:type="spellStart"/>
      <w:r w:rsidRPr="002F28B7">
        <w:rPr>
          <w:color w:val="000000" w:themeColor="text1"/>
          <w:szCs w:val="28"/>
          <w:lang w:val="en-US"/>
        </w:rPr>
        <w:t>Lobanov</w:t>
      </w:r>
      <w:proofErr w:type="spellEnd"/>
      <w:r w:rsidRPr="002F28B7">
        <w:rPr>
          <w:color w:val="000000" w:themeColor="text1"/>
          <w:szCs w:val="28"/>
          <w:lang w:val="en-US"/>
        </w:rPr>
        <w:t xml:space="preserve"> O., </w:t>
      </w:r>
      <w:proofErr w:type="spellStart"/>
      <w:r w:rsidRPr="002F28B7">
        <w:rPr>
          <w:color w:val="000000" w:themeColor="text1"/>
          <w:szCs w:val="28"/>
          <w:lang w:val="en-US"/>
        </w:rPr>
        <w:t>Schugoreva</w:t>
      </w:r>
      <w:proofErr w:type="spellEnd"/>
      <w:r w:rsidRPr="002F28B7">
        <w:rPr>
          <w:color w:val="000000" w:themeColor="text1"/>
          <w:szCs w:val="28"/>
          <w:lang w:val="en-US"/>
        </w:rPr>
        <w:t xml:space="preserve"> V., </w:t>
      </w:r>
      <w:proofErr w:type="spellStart"/>
      <w:r w:rsidRPr="002F28B7">
        <w:rPr>
          <w:color w:val="000000" w:themeColor="text1"/>
          <w:szCs w:val="28"/>
          <w:lang w:val="en-US"/>
        </w:rPr>
        <w:t>Minakov</w:t>
      </w:r>
      <w:proofErr w:type="spellEnd"/>
      <w:r w:rsidRPr="002F28B7">
        <w:rPr>
          <w:color w:val="000000" w:themeColor="text1"/>
          <w:szCs w:val="28"/>
          <w:lang w:val="en-US"/>
        </w:rPr>
        <w:t xml:space="preserve"> V., </w:t>
      </w:r>
      <w:proofErr w:type="spellStart"/>
      <w:r w:rsidRPr="002F28B7">
        <w:rPr>
          <w:color w:val="000000" w:themeColor="text1"/>
          <w:szCs w:val="28"/>
          <w:lang w:val="en-US"/>
        </w:rPr>
        <w:t>Dyatlov</w:t>
      </w:r>
      <w:proofErr w:type="spellEnd"/>
      <w:r w:rsidRPr="002F28B7">
        <w:rPr>
          <w:color w:val="000000" w:themeColor="text1"/>
          <w:szCs w:val="28"/>
          <w:lang w:val="en-US"/>
        </w:rPr>
        <w:t xml:space="preserve"> S., </w:t>
      </w:r>
      <w:proofErr w:type="spellStart"/>
      <w:r w:rsidRPr="002F28B7">
        <w:rPr>
          <w:color w:val="000000" w:themeColor="text1"/>
          <w:szCs w:val="28"/>
          <w:lang w:val="en-US"/>
        </w:rPr>
        <w:t>Putkina</w:t>
      </w:r>
      <w:proofErr w:type="spellEnd"/>
      <w:r w:rsidRPr="002F28B7">
        <w:rPr>
          <w:color w:val="000000" w:themeColor="text1"/>
          <w:szCs w:val="28"/>
          <w:lang w:val="en-US"/>
        </w:rPr>
        <w:t xml:space="preserve"> L. Convergence of digitalization of geo-information services and technologies of industry 4.0 in conditions of digital economy / </w:t>
      </w:r>
      <w:proofErr w:type="spellStart"/>
      <w:r w:rsidRPr="002F28B7">
        <w:rPr>
          <w:color w:val="000000" w:themeColor="text1"/>
          <w:szCs w:val="28"/>
          <w:lang w:val="en-US"/>
        </w:rPr>
        <w:t>Lobanov</w:t>
      </w:r>
      <w:proofErr w:type="spellEnd"/>
      <w:r w:rsidRPr="002F28B7">
        <w:rPr>
          <w:color w:val="000000" w:themeColor="text1"/>
          <w:szCs w:val="28"/>
          <w:lang w:val="en-US"/>
        </w:rPr>
        <w:t xml:space="preserve"> O., </w:t>
      </w:r>
      <w:proofErr w:type="spellStart"/>
      <w:r w:rsidRPr="002F28B7">
        <w:rPr>
          <w:color w:val="000000" w:themeColor="text1"/>
          <w:szCs w:val="28"/>
          <w:lang w:val="en-US"/>
        </w:rPr>
        <w:t>Schugoreva</w:t>
      </w:r>
      <w:proofErr w:type="spellEnd"/>
      <w:r w:rsidRPr="002F28B7">
        <w:rPr>
          <w:color w:val="000000" w:themeColor="text1"/>
          <w:szCs w:val="28"/>
          <w:lang w:val="en-US"/>
        </w:rPr>
        <w:t xml:space="preserve"> V., </w:t>
      </w:r>
      <w:proofErr w:type="spellStart"/>
      <w:r w:rsidRPr="002F28B7">
        <w:rPr>
          <w:color w:val="000000" w:themeColor="text1"/>
          <w:szCs w:val="28"/>
          <w:lang w:val="en-US"/>
        </w:rPr>
        <w:t>Minakov</w:t>
      </w:r>
      <w:proofErr w:type="spellEnd"/>
      <w:r w:rsidRPr="002F28B7">
        <w:rPr>
          <w:color w:val="000000" w:themeColor="text1"/>
          <w:szCs w:val="28"/>
          <w:lang w:val="en-US"/>
        </w:rPr>
        <w:t xml:space="preserve"> V., </w:t>
      </w:r>
      <w:proofErr w:type="spellStart"/>
      <w:r w:rsidRPr="002F28B7">
        <w:rPr>
          <w:color w:val="000000" w:themeColor="text1"/>
          <w:szCs w:val="28"/>
          <w:lang w:val="en-US"/>
        </w:rPr>
        <w:t>Dyatlov</w:t>
      </w:r>
      <w:proofErr w:type="spellEnd"/>
      <w:r w:rsidRPr="002F28B7">
        <w:rPr>
          <w:color w:val="000000" w:themeColor="text1"/>
          <w:szCs w:val="28"/>
          <w:lang w:val="en-US"/>
        </w:rPr>
        <w:t xml:space="preserve"> S., </w:t>
      </w:r>
      <w:proofErr w:type="spellStart"/>
      <w:r w:rsidRPr="002F28B7">
        <w:rPr>
          <w:color w:val="000000" w:themeColor="text1"/>
          <w:szCs w:val="28"/>
          <w:lang w:val="en-US"/>
        </w:rPr>
        <w:t>Putkina</w:t>
      </w:r>
      <w:proofErr w:type="spellEnd"/>
      <w:r w:rsidRPr="002F28B7">
        <w:rPr>
          <w:color w:val="000000" w:themeColor="text1"/>
          <w:szCs w:val="28"/>
          <w:lang w:val="en-US"/>
        </w:rPr>
        <w:t xml:space="preserve"> L. </w:t>
      </w:r>
      <w:r w:rsidRPr="002F28B7">
        <w:rPr>
          <w:color w:val="000000" w:themeColor="text1"/>
          <w:szCs w:val="28"/>
        </w:rPr>
        <w:t>В</w:t>
      </w:r>
      <w:r w:rsidRPr="002F28B7">
        <w:rPr>
          <w:color w:val="000000" w:themeColor="text1"/>
          <w:szCs w:val="28"/>
          <w:lang w:val="en-US"/>
        </w:rPr>
        <w:t xml:space="preserve"> </w:t>
      </w:r>
      <w:r w:rsidRPr="002F28B7">
        <w:rPr>
          <w:color w:val="000000" w:themeColor="text1"/>
          <w:szCs w:val="28"/>
        </w:rPr>
        <w:t>сборнике</w:t>
      </w:r>
      <w:r w:rsidRPr="002F28B7">
        <w:rPr>
          <w:color w:val="000000" w:themeColor="text1"/>
          <w:szCs w:val="28"/>
          <w:lang w:val="en-US"/>
        </w:rPr>
        <w:t xml:space="preserve">: 19th INTERNATIONAL MULTIDISCIPLINARY SCIENTIFIC GEOCONFERENCE </w:t>
      </w:r>
      <w:bookmarkStart w:id="2" w:name="_GoBack"/>
      <w:bookmarkEnd w:id="2"/>
      <w:r w:rsidRPr="002F28B7">
        <w:rPr>
          <w:color w:val="000000" w:themeColor="text1"/>
          <w:szCs w:val="28"/>
          <w:lang w:val="en-US"/>
        </w:rPr>
        <w:t>SGEM 2019 Conference proceedings. Sofia</w:t>
      </w:r>
      <w:r w:rsidRPr="002F28B7">
        <w:rPr>
          <w:color w:val="000000" w:themeColor="text1"/>
          <w:szCs w:val="28"/>
        </w:rPr>
        <w:t>, 2019. С. 203-210.</w:t>
      </w:r>
    </w:p>
    <w:p w14:paraId="1567E17D" w14:textId="77777777" w:rsidR="00F838CC" w:rsidRPr="002F28B7" w:rsidRDefault="00F838CC" w:rsidP="00C014AB">
      <w:pPr>
        <w:spacing w:line="240" w:lineRule="auto"/>
        <w:ind w:firstLine="397"/>
        <w:rPr>
          <w:color w:val="000000" w:themeColor="text1"/>
          <w:szCs w:val="28"/>
        </w:rPr>
      </w:pPr>
      <w:r w:rsidRPr="002F28B7">
        <w:rPr>
          <w:color w:val="000000" w:themeColor="text1"/>
          <w:szCs w:val="28"/>
        </w:rPr>
        <w:t xml:space="preserve">7. </w:t>
      </w:r>
      <w:proofErr w:type="spellStart"/>
      <w:r w:rsidRPr="002F28B7">
        <w:rPr>
          <w:color w:val="000000" w:themeColor="text1"/>
          <w:szCs w:val="28"/>
          <w:lang w:val="en-US"/>
        </w:rPr>
        <w:t>Putkina</w:t>
      </w:r>
      <w:proofErr w:type="spellEnd"/>
      <w:r w:rsidRPr="002F28B7">
        <w:rPr>
          <w:color w:val="000000" w:themeColor="text1"/>
          <w:szCs w:val="28"/>
        </w:rPr>
        <w:t xml:space="preserve"> </w:t>
      </w:r>
      <w:r w:rsidRPr="002F28B7">
        <w:rPr>
          <w:color w:val="000000" w:themeColor="text1"/>
          <w:szCs w:val="28"/>
          <w:lang w:val="en-US"/>
        </w:rPr>
        <w:t>L</w:t>
      </w:r>
      <w:r w:rsidRPr="002F28B7">
        <w:rPr>
          <w:color w:val="000000" w:themeColor="text1"/>
          <w:szCs w:val="28"/>
        </w:rPr>
        <w:t>.</w:t>
      </w:r>
      <w:r w:rsidRPr="002F28B7">
        <w:rPr>
          <w:color w:val="000000" w:themeColor="text1"/>
          <w:szCs w:val="28"/>
          <w:lang w:val="en-US"/>
        </w:rPr>
        <w:t>V</w:t>
      </w:r>
      <w:r w:rsidRPr="002F28B7">
        <w:rPr>
          <w:color w:val="000000" w:themeColor="text1"/>
          <w:szCs w:val="28"/>
        </w:rPr>
        <w:t xml:space="preserve">. </w:t>
      </w:r>
      <w:r w:rsidRPr="002F28B7">
        <w:rPr>
          <w:color w:val="000000" w:themeColor="text1"/>
          <w:szCs w:val="28"/>
          <w:lang w:val="en-US"/>
        </w:rPr>
        <w:t>Correlation</w:t>
      </w:r>
      <w:r w:rsidRPr="002F28B7">
        <w:rPr>
          <w:color w:val="000000" w:themeColor="text1"/>
          <w:szCs w:val="28"/>
        </w:rPr>
        <w:t xml:space="preserve"> </w:t>
      </w:r>
      <w:r w:rsidRPr="002F28B7">
        <w:rPr>
          <w:color w:val="000000" w:themeColor="text1"/>
          <w:szCs w:val="28"/>
          <w:lang w:val="en-US"/>
        </w:rPr>
        <w:t>of</w:t>
      </w:r>
      <w:r w:rsidRPr="002F28B7">
        <w:rPr>
          <w:color w:val="000000" w:themeColor="text1"/>
          <w:szCs w:val="28"/>
        </w:rPr>
        <w:t xml:space="preserve"> </w:t>
      </w:r>
      <w:r w:rsidRPr="002F28B7">
        <w:rPr>
          <w:color w:val="000000" w:themeColor="text1"/>
          <w:szCs w:val="28"/>
          <w:lang w:val="en-US"/>
        </w:rPr>
        <w:t>economic</w:t>
      </w:r>
      <w:r w:rsidRPr="002F28B7">
        <w:rPr>
          <w:color w:val="000000" w:themeColor="text1"/>
          <w:szCs w:val="28"/>
        </w:rPr>
        <w:t xml:space="preserve"> </w:t>
      </w:r>
      <w:r w:rsidRPr="002F28B7">
        <w:rPr>
          <w:color w:val="000000" w:themeColor="text1"/>
          <w:szCs w:val="28"/>
          <w:lang w:val="en-US"/>
        </w:rPr>
        <w:t>growth</w:t>
      </w:r>
      <w:r w:rsidRPr="002F28B7">
        <w:rPr>
          <w:color w:val="000000" w:themeColor="text1"/>
          <w:szCs w:val="28"/>
        </w:rPr>
        <w:t xml:space="preserve"> </w:t>
      </w:r>
      <w:r w:rsidRPr="002F28B7">
        <w:rPr>
          <w:color w:val="000000" w:themeColor="text1"/>
          <w:szCs w:val="28"/>
          <w:lang w:val="en-US"/>
        </w:rPr>
        <w:t>and</w:t>
      </w:r>
      <w:r w:rsidRPr="002F28B7">
        <w:rPr>
          <w:color w:val="000000" w:themeColor="text1"/>
          <w:szCs w:val="28"/>
        </w:rPr>
        <w:t xml:space="preserve"> </w:t>
      </w:r>
      <w:r w:rsidRPr="002F28B7">
        <w:rPr>
          <w:color w:val="000000" w:themeColor="text1"/>
          <w:szCs w:val="28"/>
          <w:lang w:val="en-US"/>
        </w:rPr>
        <w:t>information</w:t>
      </w:r>
      <w:r w:rsidRPr="002F28B7">
        <w:rPr>
          <w:color w:val="000000" w:themeColor="text1"/>
          <w:szCs w:val="28"/>
        </w:rPr>
        <w:t xml:space="preserve"> </w:t>
      </w:r>
      <w:r w:rsidRPr="002F28B7">
        <w:rPr>
          <w:color w:val="000000" w:themeColor="text1"/>
          <w:szCs w:val="28"/>
          <w:lang w:val="en-US"/>
        </w:rPr>
        <w:t>resources</w:t>
      </w:r>
      <w:r w:rsidRPr="002F28B7">
        <w:rPr>
          <w:color w:val="000000" w:themeColor="text1"/>
          <w:szCs w:val="28"/>
        </w:rPr>
        <w:t xml:space="preserve"> / </w:t>
      </w:r>
      <w:proofErr w:type="spellStart"/>
      <w:r w:rsidRPr="002F28B7">
        <w:rPr>
          <w:color w:val="000000" w:themeColor="text1"/>
          <w:szCs w:val="28"/>
          <w:lang w:val="en-US"/>
        </w:rPr>
        <w:t>Putkina</w:t>
      </w:r>
      <w:proofErr w:type="spellEnd"/>
      <w:r w:rsidRPr="002F28B7">
        <w:rPr>
          <w:color w:val="000000" w:themeColor="text1"/>
          <w:szCs w:val="28"/>
        </w:rPr>
        <w:t xml:space="preserve"> </w:t>
      </w:r>
      <w:r w:rsidRPr="002F28B7">
        <w:rPr>
          <w:color w:val="000000" w:themeColor="text1"/>
          <w:szCs w:val="28"/>
          <w:lang w:val="en-US"/>
        </w:rPr>
        <w:t>L</w:t>
      </w:r>
      <w:r w:rsidRPr="002F28B7">
        <w:rPr>
          <w:color w:val="000000" w:themeColor="text1"/>
          <w:szCs w:val="28"/>
        </w:rPr>
        <w:t>.</w:t>
      </w:r>
      <w:r w:rsidRPr="002F28B7">
        <w:rPr>
          <w:color w:val="000000" w:themeColor="text1"/>
          <w:szCs w:val="28"/>
          <w:lang w:val="en-US"/>
        </w:rPr>
        <w:t>V</w:t>
      </w:r>
      <w:r w:rsidRPr="002F28B7">
        <w:rPr>
          <w:color w:val="000000" w:themeColor="text1"/>
          <w:szCs w:val="28"/>
        </w:rPr>
        <w:t>. В сборнике: ПРОБЛЕМЫ И ТЕНДЕНЦИИ РАЗВИТИЯ ИНФОРМАЦИОННЫХ И ПРОИЗВОДСТВЕННЫХ СИСТЕМ Сборник научных статей по материалам Международной научно-практической конференции. 2019. С. 61-63.</w:t>
      </w:r>
    </w:p>
    <w:p w14:paraId="4D423C38" w14:textId="77777777" w:rsidR="00F838CC" w:rsidRPr="002F28B7" w:rsidRDefault="00F838CC" w:rsidP="00443A62">
      <w:pPr>
        <w:spacing w:line="228" w:lineRule="auto"/>
        <w:ind w:firstLine="397"/>
        <w:rPr>
          <w:color w:val="000000" w:themeColor="text1"/>
          <w:szCs w:val="28"/>
        </w:rPr>
      </w:pPr>
    </w:p>
    <w:sectPr w:rsidR="00F838CC" w:rsidRPr="002F28B7" w:rsidSect="00C014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C1A0F"/>
    <w:multiLevelType w:val="hybridMultilevel"/>
    <w:tmpl w:val="BC7A3B16"/>
    <w:lvl w:ilvl="0" w:tplc="231A2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8A8"/>
    <w:rsid w:val="000438DE"/>
    <w:rsid w:val="00066345"/>
    <w:rsid w:val="00077ED8"/>
    <w:rsid w:val="000B6976"/>
    <w:rsid w:val="0016478F"/>
    <w:rsid w:val="00173CD2"/>
    <w:rsid w:val="001A4186"/>
    <w:rsid w:val="001C4EA4"/>
    <w:rsid w:val="001C79A5"/>
    <w:rsid w:val="00260A22"/>
    <w:rsid w:val="002E104C"/>
    <w:rsid w:val="002F28B7"/>
    <w:rsid w:val="002F7E7A"/>
    <w:rsid w:val="00324A1E"/>
    <w:rsid w:val="00380CF4"/>
    <w:rsid w:val="00437904"/>
    <w:rsid w:val="00443A62"/>
    <w:rsid w:val="00474431"/>
    <w:rsid w:val="004D1176"/>
    <w:rsid w:val="004F2D3E"/>
    <w:rsid w:val="0051636F"/>
    <w:rsid w:val="005733F1"/>
    <w:rsid w:val="005A2414"/>
    <w:rsid w:val="005C3F77"/>
    <w:rsid w:val="006469E5"/>
    <w:rsid w:val="009701E9"/>
    <w:rsid w:val="009A525A"/>
    <w:rsid w:val="00A1525F"/>
    <w:rsid w:val="00AF693D"/>
    <w:rsid w:val="00BB6A3B"/>
    <w:rsid w:val="00BF48A8"/>
    <w:rsid w:val="00C014AB"/>
    <w:rsid w:val="00C6377B"/>
    <w:rsid w:val="00CC6FF8"/>
    <w:rsid w:val="00DD2C7E"/>
    <w:rsid w:val="00DF3A24"/>
    <w:rsid w:val="00E27204"/>
    <w:rsid w:val="00ED7C78"/>
    <w:rsid w:val="00F838CC"/>
    <w:rsid w:val="00FA7981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163F"/>
  <w15:docId w15:val="{A3842AAB-95E6-4B95-A5B3-49D2B397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8A8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F48A8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a5">
    <w:name w:val="Абзац списка Знак"/>
    <w:link w:val="a4"/>
    <w:uiPriority w:val="34"/>
    <w:rsid w:val="00BF48A8"/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ED7C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Econ-180-1-PC</dc:creator>
  <cp:lastModifiedBy>Екатерина Мангилева</cp:lastModifiedBy>
  <cp:revision>13</cp:revision>
  <dcterms:created xsi:type="dcterms:W3CDTF">2019-09-04T06:11:00Z</dcterms:created>
  <dcterms:modified xsi:type="dcterms:W3CDTF">2020-04-05T18:59:00Z</dcterms:modified>
</cp:coreProperties>
</file>